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2ADD" w14:textId="7DC9980F" w:rsidR="003233FB" w:rsidRDefault="00881E33">
      <w:r w:rsidRPr="00881E33">
        <w:rPr>
          <w:rFonts w:hint="eastAsia"/>
        </w:rPr>
        <w:t>202</w:t>
      </w:r>
      <w:r w:rsidR="008D4348">
        <w:rPr>
          <w:rFonts w:hint="eastAsia"/>
        </w:rPr>
        <w:t>5</w:t>
      </w:r>
      <w:r w:rsidRPr="00881E33">
        <w:rPr>
          <w:rFonts w:hint="eastAsia"/>
        </w:rPr>
        <w:t>年</w:t>
      </w:r>
      <w:r w:rsidR="008D4348">
        <w:rPr>
          <w:rFonts w:hint="eastAsia"/>
        </w:rPr>
        <w:t>4</w:t>
      </w:r>
      <w:r w:rsidRPr="00881E33">
        <w:rPr>
          <w:rFonts w:hint="eastAsia"/>
        </w:rPr>
        <w:t>月</w:t>
      </w:r>
      <w:r w:rsidR="008D4348">
        <w:rPr>
          <w:rFonts w:hint="eastAsia"/>
        </w:rPr>
        <w:t>9</w:t>
      </w:r>
      <w:r w:rsidRPr="00881E33">
        <w:rPr>
          <w:rFonts w:hint="eastAsia"/>
        </w:rPr>
        <w:t>日　参議院地方創生及びデジタル社会の形成等に関する特別委員会　会議録抄</w:t>
      </w:r>
    </w:p>
    <w:p w14:paraId="4C8CDA08" w14:textId="6E5C2385" w:rsidR="00881E33" w:rsidRDefault="00F1695E" w:rsidP="00951C19">
      <w:pPr>
        <w:jc w:val="center"/>
      </w:pPr>
      <w:r>
        <w:rPr>
          <w:rFonts w:hint="eastAsia"/>
        </w:rPr>
        <w:t>（</w:t>
      </w:r>
      <w:r w:rsidR="001E6E46">
        <w:rPr>
          <w:rFonts w:hint="eastAsia"/>
        </w:rPr>
        <w:t>大臣所信質疑</w:t>
      </w:r>
      <w:r w:rsidR="00BD087E">
        <w:rPr>
          <w:rFonts w:hint="eastAsia"/>
        </w:rPr>
        <w:t>)</w:t>
      </w:r>
    </w:p>
    <w:p w14:paraId="1F01DA73" w14:textId="77777777" w:rsidR="001E6E46" w:rsidRDefault="001E6E46" w:rsidP="00951C19">
      <w:pPr>
        <w:jc w:val="center"/>
      </w:pPr>
    </w:p>
    <w:p w14:paraId="6EAFF176" w14:textId="16264217" w:rsidR="004B2959" w:rsidRDefault="004B2959" w:rsidP="004B2959">
      <w:pPr>
        <w:jc w:val="left"/>
        <w:rPr>
          <w:rFonts w:hint="eastAsia"/>
        </w:rPr>
      </w:pPr>
      <w:r w:rsidRPr="004B2959">
        <w:rPr>
          <w:rFonts w:hint="eastAsia"/>
          <w:b/>
          <w:color w:val="0070C0"/>
        </w:rPr>
        <w:t>〇岸まきこ</w:t>
      </w:r>
      <w:r>
        <w:rPr>
          <w:rFonts w:hint="eastAsia"/>
        </w:rPr>
        <w:t xml:space="preserve">　立憲民主・社民・無所属会派の岸真紀子です。</w:t>
      </w:r>
    </w:p>
    <w:p w14:paraId="6ECF20B8" w14:textId="77777777" w:rsidR="004B2959" w:rsidRDefault="004B2959" w:rsidP="004B2959">
      <w:pPr>
        <w:jc w:val="left"/>
        <w:rPr>
          <w:rFonts w:hint="eastAsia"/>
        </w:rPr>
      </w:pPr>
      <w:r>
        <w:rPr>
          <w:rFonts w:hint="eastAsia"/>
        </w:rPr>
        <w:t xml:space="preserve">　最初に地方創生からお伺いをします。</w:t>
      </w:r>
    </w:p>
    <w:p w14:paraId="1B271F91" w14:textId="77777777" w:rsidR="004B2959" w:rsidRDefault="004B2959" w:rsidP="004B2959">
      <w:pPr>
        <w:jc w:val="left"/>
        <w:rPr>
          <w:rFonts w:hint="eastAsia"/>
        </w:rPr>
      </w:pPr>
      <w:r>
        <w:rPr>
          <w:rFonts w:hint="eastAsia"/>
        </w:rPr>
        <w:t xml:space="preserve">　二〇一四年に、将来約半数の自治体が消滅するという消滅可能性都市論が注目を集めて、当時の安倍内閣は、まち・ひと・しごと創生法を制定し、地方版総合戦略等に基づく事業に巨額の補助金を交付する事業を行ってきました。十年を節目に、政府としても検証を行い、地方創生二・〇として再スタートを始めたと承知しています。</w:t>
      </w:r>
    </w:p>
    <w:p w14:paraId="46F2C6BB" w14:textId="77777777" w:rsidR="004B2959" w:rsidRDefault="004B2959" w:rsidP="004B2959">
      <w:pPr>
        <w:jc w:val="left"/>
        <w:rPr>
          <w:rFonts w:hint="eastAsia"/>
        </w:rPr>
      </w:pPr>
      <w:r>
        <w:rPr>
          <w:rFonts w:hint="eastAsia"/>
        </w:rPr>
        <w:t xml:space="preserve">　地方創生二・〇の基本的な考え方、概要には、政府関係機関の地方移転や地方創生の交付金などにより、全国各地で地方創生の取組が行われ、様々な好事例が生まれたことは大きな成果である、一方、こうした好事例が次々に普遍化することはなく、人口減少や東京圏への一極集中の流れを変えるまでには至らなかったと冒頭に記載されていることを踏まえれば、ほんの一部の自治体は成功しているんでしょうけれども、総体的に見れば失敗であったと言わざるを得ないのではないでしょうか。</w:t>
      </w:r>
    </w:p>
    <w:p w14:paraId="6ABED197" w14:textId="77777777" w:rsidR="004B2959" w:rsidRDefault="004B2959" w:rsidP="004B2959">
      <w:pPr>
        <w:jc w:val="left"/>
        <w:rPr>
          <w:rFonts w:hint="eastAsia"/>
        </w:rPr>
      </w:pPr>
      <w:r>
        <w:rPr>
          <w:rFonts w:hint="eastAsia"/>
        </w:rPr>
        <w:t xml:space="preserve">　地方創生に取り組むことは重要であると考えるからこそ、大臣に質問します。</w:t>
      </w:r>
    </w:p>
    <w:p w14:paraId="357B9002" w14:textId="77777777" w:rsidR="004B2959" w:rsidRDefault="004B2959" w:rsidP="004B2959">
      <w:pPr>
        <w:jc w:val="left"/>
        <w:rPr>
          <w:rFonts w:hint="eastAsia"/>
        </w:rPr>
      </w:pPr>
      <w:r>
        <w:rPr>
          <w:rFonts w:hint="eastAsia"/>
        </w:rPr>
        <w:t xml:space="preserve">　私は、地方創生が失敗した第一の理由は、少子化問題を過大な目的として自治体に押し付けてしまったからではないかと考えています。消滅可能性都市論がきっかけだったからだとは思いますが、まち・ひと・しごと創生法の第一条の目的に、人口の減少に歯止めを掛けることが求められました。地方自治体が全く関係ないとは言いませんが、一方で、少子化問題には、賃金や雇用など生活の不安であったり、高等教育に係る費用の負担増、さらにはワーク・ライフ・バランスなど、育児と仕事の調和、根強い性別役割分業意識など、残念ながら自治体だけでできるものではありませんし、主として日本社会における課題、政府がやるべきことであったにもかかわらず、政策を地方に転嫁される形となってしまったのではないかという指摘です。結果として、自治体間で移住促進など人口の奪い合いといった競争が生まれ、国の対策が少子化として遅れてしまったのではないかと言えます。</w:t>
      </w:r>
    </w:p>
    <w:p w14:paraId="605063C2" w14:textId="77777777" w:rsidR="004B2959" w:rsidRDefault="004B2959" w:rsidP="004B2959">
      <w:pPr>
        <w:jc w:val="left"/>
      </w:pPr>
      <w:r>
        <w:rPr>
          <w:rFonts w:hint="eastAsia"/>
        </w:rPr>
        <w:t xml:space="preserve">　伊東大臣は、こういった指摘を受け止めて、次は失敗しないためにもどう取り組んでいくのか、最初にお伺いいたします。</w:t>
      </w:r>
    </w:p>
    <w:p w14:paraId="653DCD23" w14:textId="77777777" w:rsidR="004B2959" w:rsidRDefault="004B2959" w:rsidP="004B2959">
      <w:pPr>
        <w:jc w:val="left"/>
        <w:rPr>
          <w:rFonts w:hint="eastAsia"/>
        </w:rPr>
      </w:pPr>
    </w:p>
    <w:p w14:paraId="070FEAD0" w14:textId="30C91D60" w:rsidR="004B2959" w:rsidRDefault="004B2959" w:rsidP="004B2959">
      <w:pPr>
        <w:jc w:val="left"/>
        <w:rPr>
          <w:rFonts w:hint="eastAsia"/>
        </w:rPr>
      </w:pPr>
      <w:r w:rsidRPr="004B2959">
        <w:rPr>
          <w:rFonts w:hint="eastAsia"/>
          <w:color w:val="EE0000"/>
        </w:rPr>
        <w:t>○伊東良孝　地方創生担当大臣</w:t>
      </w:r>
      <w:r>
        <w:rPr>
          <w:rFonts w:hint="eastAsia"/>
        </w:rPr>
        <w:t xml:space="preserve">　岸議員の御質問にお答えします。</w:t>
      </w:r>
    </w:p>
    <w:p w14:paraId="08AFDF2B" w14:textId="77777777" w:rsidR="004B2959" w:rsidRDefault="004B2959" w:rsidP="004B2959">
      <w:pPr>
        <w:jc w:val="left"/>
        <w:rPr>
          <w:rFonts w:hint="eastAsia"/>
        </w:rPr>
      </w:pPr>
      <w:r>
        <w:rPr>
          <w:rFonts w:hint="eastAsia"/>
        </w:rPr>
        <w:lastRenderedPageBreak/>
        <w:t xml:space="preserve">　昨年六月に取りまとめられました地方創生十年の取組、それと今後の推進方向におきまして、地域によりましては人口増加等をしているところもあるわけでありまして、この中には地方創生の取組の成果と言えるものが一定数あると評価をしているところであります。</w:t>
      </w:r>
    </w:p>
    <w:p w14:paraId="5E113189" w14:textId="77777777" w:rsidR="004B2959" w:rsidRDefault="004B2959" w:rsidP="004B2959">
      <w:pPr>
        <w:jc w:val="left"/>
        <w:rPr>
          <w:rFonts w:hint="eastAsia"/>
        </w:rPr>
      </w:pPr>
      <w:r>
        <w:rPr>
          <w:rFonts w:hint="eastAsia"/>
        </w:rPr>
        <w:t xml:space="preserve">　しかしながら、国全体で見たとき、委員おっしゃられるように、人口減少あるいはまた東京圏への一極集中などの大きな流れを変えるには至っておらず、地方が厳しい状況にあることを重く重く受け止めております。自然減、社会減、それぞれの要因に応じた適切な対策を講じていく必要があるものと、このように思います。</w:t>
      </w:r>
    </w:p>
    <w:p w14:paraId="54A64875" w14:textId="77777777" w:rsidR="004B2959" w:rsidRDefault="004B2959" w:rsidP="004B2959">
      <w:pPr>
        <w:jc w:val="left"/>
        <w:rPr>
          <w:rFonts w:hint="eastAsia"/>
        </w:rPr>
      </w:pPr>
      <w:r>
        <w:rPr>
          <w:rFonts w:hint="eastAsia"/>
        </w:rPr>
        <w:t xml:space="preserve">　特に、自然減の対象につきましては、個々の自治体には限界があることを踏まえる必要があるなどとされているところでもありまして、地方創生二・〇におきましては、これまでの取組の成果と反省を踏まえることが重要と考えております。</w:t>
      </w:r>
    </w:p>
    <w:p w14:paraId="0A369BBB" w14:textId="77777777" w:rsidR="004B2959" w:rsidRDefault="004B2959" w:rsidP="004B2959">
      <w:pPr>
        <w:jc w:val="left"/>
        <w:rPr>
          <w:rFonts w:hint="eastAsia"/>
        </w:rPr>
      </w:pPr>
      <w:r>
        <w:rPr>
          <w:rFonts w:hint="eastAsia"/>
        </w:rPr>
        <w:t xml:space="preserve">　現在、私の下で開催をしております有識者会議におきましても、成果と反省について御議論をいただいているところでもあります。その中で、例えば、地方からの女性、若者の流出の原因として、男女間、地域間の賃金格差、アンコンシャスバイアス、無意識の思い込みなどの課題についても御指摘をいただいているところでもあります。</w:t>
      </w:r>
    </w:p>
    <w:p w14:paraId="6C0105A2" w14:textId="77777777" w:rsidR="004B2959" w:rsidRDefault="004B2959" w:rsidP="004B2959">
      <w:pPr>
        <w:jc w:val="left"/>
        <w:rPr>
          <w:rFonts w:hint="eastAsia"/>
        </w:rPr>
      </w:pPr>
      <w:r>
        <w:rPr>
          <w:rFonts w:hint="eastAsia"/>
        </w:rPr>
        <w:t xml:space="preserve">　こうした議論を踏まえまして、昨年末に取りまとめた地方創生二・〇の基本的な考え方においては、地方創生一・〇との違いとして、若者、女性にも選ばれる地方をつくることを主眼とすること、当面は人口が減少するという事態を正面から受け止めた上で、人口規模が縮小しても経済成長し、社会を機能させる適応策を講じていくことなどの点をお示ししているところであります。</w:t>
      </w:r>
    </w:p>
    <w:p w14:paraId="7E421A99" w14:textId="77777777" w:rsidR="004B2959" w:rsidRDefault="004B2959" w:rsidP="004B2959">
      <w:pPr>
        <w:jc w:val="left"/>
      </w:pPr>
      <w:r>
        <w:rPr>
          <w:rFonts w:hint="eastAsia"/>
        </w:rPr>
        <w:t xml:space="preserve">　こうした点も踏まえ、今後、施策を具体化し、本年六月の地方創生二・〇の基本構想の取りまとめに向け、しっかり議論してまいりたいと考えております。</w:t>
      </w:r>
    </w:p>
    <w:p w14:paraId="67A80D48" w14:textId="77777777" w:rsidR="004B2959" w:rsidRDefault="004B2959" w:rsidP="004B2959">
      <w:pPr>
        <w:jc w:val="left"/>
        <w:rPr>
          <w:rFonts w:hint="eastAsia"/>
        </w:rPr>
      </w:pPr>
    </w:p>
    <w:p w14:paraId="49035E6F" w14:textId="398D9A8C" w:rsidR="004B2959" w:rsidRDefault="004B2959" w:rsidP="004B2959">
      <w:pPr>
        <w:jc w:val="left"/>
        <w:rPr>
          <w:rFonts w:hint="eastAsia"/>
        </w:rPr>
      </w:pPr>
      <w:r w:rsidRPr="004B2959">
        <w:rPr>
          <w:rFonts w:hint="eastAsia"/>
          <w:b/>
          <w:color w:val="0070C0"/>
        </w:rPr>
        <w:t>〇岸まきこ</w:t>
      </w:r>
      <w:r>
        <w:rPr>
          <w:rFonts w:hint="eastAsia"/>
        </w:rPr>
        <w:t xml:space="preserve">　地方創生の目的を人口減少でも人々が住み続けられる地域にしていくということにしていくためにも、自治体が責任を持って地域を運営できるように、地方分権こそ私は進めるべきだと考えています。</w:t>
      </w:r>
    </w:p>
    <w:p w14:paraId="214AB619" w14:textId="77777777" w:rsidR="004B2959" w:rsidRDefault="004B2959" w:rsidP="004B2959">
      <w:pPr>
        <w:jc w:val="left"/>
        <w:rPr>
          <w:rFonts w:hint="eastAsia"/>
        </w:rPr>
      </w:pPr>
      <w:r>
        <w:rPr>
          <w:rFonts w:hint="eastAsia"/>
        </w:rPr>
        <w:t xml:space="preserve">　少し違う角度から一例を話しますと、現在、公立・公的病院が非常に赤字で経営難となっている実態にあります。二〇二〇年以前も病院経営は決して楽ではありませんでしたが、コロナが蔓延したときにその住民の命を守ってきたのは公立・公的病院となっています。そのため、コロナのときには病床確保料で経営が安定化していたというところもあるとは思うんですが、これが今、コロナが感染症二類から五類に引き下げられて病床確保料もなくなってきたので、</w:t>
      </w:r>
      <w:r>
        <w:rPr>
          <w:rFonts w:hint="eastAsia"/>
        </w:rPr>
        <w:lastRenderedPageBreak/>
        <w:t>診療報酬が物価高に追い付いていないし、人件費の高騰にも追い付いていないので、非常に厳しい実態にあるのはほかのところでも何度も指摘がされているところではあります。</w:t>
      </w:r>
    </w:p>
    <w:p w14:paraId="4A389487" w14:textId="77777777" w:rsidR="004B2959" w:rsidRDefault="004B2959" w:rsidP="004B2959">
      <w:pPr>
        <w:jc w:val="left"/>
        <w:rPr>
          <w:rFonts w:hint="eastAsia"/>
        </w:rPr>
      </w:pPr>
      <w:r>
        <w:rPr>
          <w:rFonts w:hint="eastAsia"/>
        </w:rPr>
        <w:t xml:space="preserve">　総務省としても、この間、この地域医療を守る取組の一つとして、病院経営のアドバイザー派遣というのを行ってくれてはいます。ただ、このアドバイザー派遣で経営プランというものを各病院ごとに出してはいるんですが、何とびっくり、中身、結構同じなんですね。</w:t>
      </w:r>
    </w:p>
    <w:p w14:paraId="77A6E8C4" w14:textId="77777777" w:rsidR="004B2959" w:rsidRDefault="004B2959" w:rsidP="004B2959">
      <w:pPr>
        <w:jc w:val="left"/>
        <w:rPr>
          <w:rFonts w:hint="eastAsia"/>
        </w:rPr>
      </w:pPr>
      <w:r>
        <w:rPr>
          <w:rFonts w:hint="eastAsia"/>
        </w:rPr>
        <w:t xml:space="preserve">　私、これってすごく問題だと思っていて、国で派遣をして、まあ要は首都圏から誰か行って、派遣されているんですが、お金も掛けてやっているんだけど、結果的に、その病院の特性というものが分かっていないので、幾ら新しい経営プランを使ってもうまくいかないわけですよ。本当は病院ごとに特性があって、この診療科目が強いんですとか、この地域にはこういった住民の方が住んでいるから、診療科目、赤字でも残さなきゃいけないんだというのが欠けてしまっているので、目の前の赤字削減にはなるかもしれないけど、うまくいっていないというところがあります。これではやっぱり課題の解決にならなくて、経営を安定化させるために病床数を削減するだけということにしかつながりません。</w:t>
      </w:r>
    </w:p>
    <w:p w14:paraId="593C8C5B" w14:textId="77777777" w:rsidR="004B2959" w:rsidRDefault="004B2959" w:rsidP="004B2959">
      <w:pPr>
        <w:jc w:val="left"/>
        <w:rPr>
          <w:rFonts w:hint="eastAsia"/>
        </w:rPr>
      </w:pPr>
      <w:r>
        <w:rPr>
          <w:rFonts w:hint="eastAsia"/>
        </w:rPr>
        <w:t xml:space="preserve">　何を言いたいかというと、同じように、この地方創生についても同じように金太郎あめになっていないか問題とかもあります。本来であれば、自治体が自ら課題を把握して、本気で優先順位を付けて予算付けを行って、医療だったら医療を守るとかとやっていかなきゃいけないですし、五年後、十年後を見据えた町づくりをしていかなければうまくはいきません。</w:t>
      </w:r>
    </w:p>
    <w:p w14:paraId="02E1614B" w14:textId="77777777" w:rsidR="004B2959" w:rsidRDefault="004B2959" w:rsidP="004B2959">
      <w:pPr>
        <w:jc w:val="left"/>
      </w:pPr>
      <w:r>
        <w:rPr>
          <w:rFonts w:hint="eastAsia"/>
        </w:rPr>
        <w:t xml:space="preserve">　地方創生の目的を人口が減っても安心して暮らせる地域としていく必要性と、あわせて、自治体が強くなるための地方分権の推進に向け、担当大臣としてどのようにお考えなのか、見解を伺います。</w:t>
      </w:r>
    </w:p>
    <w:p w14:paraId="226010EF" w14:textId="77777777" w:rsidR="004B2959" w:rsidRDefault="004B2959" w:rsidP="004B2959">
      <w:pPr>
        <w:jc w:val="left"/>
        <w:rPr>
          <w:rFonts w:hint="eastAsia"/>
        </w:rPr>
      </w:pPr>
    </w:p>
    <w:p w14:paraId="1B5E32BF" w14:textId="497C5FEA" w:rsidR="004B2959" w:rsidRDefault="004B2959" w:rsidP="004B2959">
      <w:pPr>
        <w:jc w:val="left"/>
        <w:rPr>
          <w:rFonts w:hint="eastAsia"/>
        </w:rPr>
      </w:pPr>
      <w:r w:rsidRPr="004B2959">
        <w:rPr>
          <w:rFonts w:hint="eastAsia"/>
          <w:color w:val="EE0000"/>
        </w:rPr>
        <w:t>○伊東良孝　地方創生担当大臣</w:t>
      </w:r>
      <w:r>
        <w:rPr>
          <w:rFonts w:hint="eastAsia"/>
        </w:rPr>
        <w:t xml:space="preserve">　地方分権改革につきましては、地域が自らの発想と創意工夫によりましてその潜在力を最大限引き出すための基盤となるものであり、地方創生を実現する上で重要な政策であると認識をいたしております。</w:t>
      </w:r>
    </w:p>
    <w:p w14:paraId="07CD7B38" w14:textId="77777777" w:rsidR="004B2959" w:rsidRDefault="004B2959" w:rsidP="004B2959">
      <w:pPr>
        <w:jc w:val="left"/>
        <w:rPr>
          <w:rFonts w:hint="eastAsia"/>
        </w:rPr>
      </w:pPr>
      <w:r>
        <w:rPr>
          <w:rFonts w:hint="eastAsia"/>
        </w:rPr>
        <w:t xml:space="preserve">　地方分権の提案募集方式につきましては、実際に地方の現場で困っている具体的な支障を解消するため自治体が提案する方式でありまして、できる限りその実現を図り、地方分権改革を進めていくことが重要であります。</w:t>
      </w:r>
    </w:p>
    <w:p w14:paraId="70FCD5CD" w14:textId="77777777" w:rsidR="004B2959" w:rsidRDefault="004B2959" w:rsidP="004B2959">
      <w:pPr>
        <w:jc w:val="left"/>
        <w:rPr>
          <w:rFonts w:hint="eastAsia"/>
        </w:rPr>
      </w:pPr>
      <w:r>
        <w:rPr>
          <w:rFonts w:hint="eastAsia"/>
        </w:rPr>
        <w:t xml:space="preserve">　また一方、近年の人口減少や過疎化、人手不足の深刻化など、社会経済情勢が大きく変化する中において、持続可能な地方行財政の確保が喫緊の大きな課題となってきており、地方分権改革もこの新たな課題解決に資するよう取り組</w:t>
      </w:r>
      <w:r>
        <w:rPr>
          <w:rFonts w:hint="eastAsia"/>
        </w:rPr>
        <w:lastRenderedPageBreak/>
        <w:t>んでまいりたいと思います。</w:t>
      </w:r>
    </w:p>
    <w:p w14:paraId="2EA31E19" w14:textId="77777777" w:rsidR="004B2959" w:rsidRDefault="004B2959" w:rsidP="004B2959">
      <w:pPr>
        <w:jc w:val="left"/>
        <w:rPr>
          <w:rFonts w:hint="eastAsia"/>
        </w:rPr>
      </w:pPr>
      <w:r>
        <w:rPr>
          <w:rFonts w:hint="eastAsia"/>
        </w:rPr>
        <w:t xml:space="preserve">　このため、提案募集方式に基づき、自治体行政の事務の簡素化や効率化、デジタル化を徹底的に進め、自治体の負担軽減を図っていくことなどが重要であります。全国一律の基準を見直すことで、過疎地の行政サービスの確保を図る取組、類似する案件も一括して横断的に制度改正を行う取組などを進めていくことが重要であります。今後とも、提案募集方式の更なる充実を図り、地方の声に寄り添って地方分権改革を推進してまいりたいと思うところであります。</w:t>
      </w:r>
    </w:p>
    <w:p w14:paraId="42C66C0A" w14:textId="77777777" w:rsidR="004B2959" w:rsidRDefault="004B2959" w:rsidP="004B2959">
      <w:pPr>
        <w:jc w:val="left"/>
      </w:pPr>
      <w:r>
        <w:rPr>
          <w:rFonts w:hint="eastAsia"/>
        </w:rPr>
        <w:t xml:space="preserve">　また、地方にとりまして、病院を始めとする医療の確保というのは最重要課題であるというふうに認識をしているところであります。</w:t>
      </w:r>
    </w:p>
    <w:p w14:paraId="7C2F659E" w14:textId="77777777" w:rsidR="004B2959" w:rsidRDefault="004B2959" w:rsidP="004B2959">
      <w:pPr>
        <w:jc w:val="left"/>
        <w:rPr>
          <w:rFonts w:hint="eastAsia"/>
        </w:rPr>
      </w:pPr>
    </w:p>
    <w:p w14:paraId="512B95FF" w14:textId="1BD81D91" w:rsidR="004B2959" w:rsidRDefault="004B2959" w:rsidP="004B2959">
      <w:pPr>
        <w:jc w:val="left"/>
        <w:rPr>
          <w:rFonts w:hint="eastAsia"/>
        </w:rPr>
      </w:pPr>
      <w:r w:rsidRPr="004B2959">
        <w:rPr>
          <w:rFonts w:hint="eastAsia"/>
          <w:b/>
          <w:color w:val="0070C0"/>
        </w:rPr>
        <w:t>〇岸まきこ</w:t>
      </w:r>
      <w:r>
        <w:rPr>
          <w:rFonts w:hint="eastAsia"/>
        </w:rPr>
        <w:t xml:space="preserve">　ありがとうございます。</w:t>
      </w:r>
    </w:p>
    <w:p w14:paraId="102633BA" w14:textId="77777777" w:rsidR="004B2959" w:rsidRDefault="004B2959" w:rsidP="004B2959">
      <w:pPr>
        <w:jc w:val="left"/>
        <w:rPr>
          <w:rFonts w:hint="eastAsia"/>
        </w:rPr>
      </w:pPr>
      <w:r>
        <w:rPr>
          <w:rFonts w:hint="eastAsia"/>
        </w:rPr>
        <w:t xml:space="preserve">　政府は、何か課題があれば大都市のコンサルタントが間に入ってアドバイスとかプランを立てがちなんですが、それに予算を付けるのではなくて、自治体が主体となって取り組めるように切り替えていかなきゃいけないというところも是非今後とも考えて、地方創生関係の補助金を見直していただきたいというところです。</w:t>
      </w:r>
    </w:p>
    <w:p w14:paraId="249B231D" w14:textId="77777777" w:rsidR="004B2959" w:rsidRDefault="004B2959" w:rsidP="004B2959">
      <w:pPr>
        <w:jc w:val="left"/>
        <w:rPr>
          <w:rFonts w:hint="eastAsia"/>
        </w:rPr>
      </w:pPr>
      <w:r>
        <w:rPr>
          <w:rFonts w:hint="eastAsia"/>
        </w:rPr>
        <w:t xml:space="preserve">　昨日八日、新しい地方創生交付金の対象事業として千五百三十九自治体の計二千百八十五億円分を採択したと発表されたと承知しています。</w:t>
      </w:r>
    </w:p>
    <w:p w14:paraId="6E9EE061" w14:textId="77777777" w:rsidR="004B2959" w:rsidRDefault="004B2959" w:rsidP="004B2959">
      <w:pPr>
        <w:jc w:val="left"/>
        <w:rPr>
          <w:rFonts w:hint="eastAsia"/>
        </w:rPr>
      </w:pPr>
      <w:r>
        <w:rPr>
          <w:rFonts w:hint="eastAsia"/>
        </w:rPr>
        <w:t xml:space="preserve">　ただ、この中身が今後どうなっていくかということも検証と改善が必要ということで、一つお聞きしたいところがあるんですが、日本経済新聞の二月十二日の一面に、地方創生、甘い立案という記事がありました。二十六事業で予算の過半が余るという指摘とともに、政策を進めるエビデンスがどうなのかといった問題提起が書かれた記事です。記事中には、ある自治体のテレワーク施設が総務省の補助を受けて二〇一九年に開設したけれども、閑散としている、要は使われていないという問題です。</w:t>
      </w:r>
    </w:p>
    <w:p w14:paraId="6012E910" w14:textId="77777777" w:rsidR="004B2959" w:rsidRDefault="004B2959" w:rsidP="004B2959">
      <w:pPr>
        <w:jc w:val="left"/>
        <w:rPr>
          <w:rFonts w:hint="eastAsia"/>
        </w:rPr>
      </w:pPr>
      <w:r>
        <w:rPr>
          <w:rFonts w:hint="eastAsia"/>
        </w:rPr>
        <w:t xml:space="preserve">　私は、二〇二二年の三月二十三日の当委員会においても、当時のデジタル田園都市国家構想にＩＣＴオフィスの整備という事業があって、テレワークセンターを全ての地域で造ろうと思うことには無理があるのではないかといった指摘をさせていただいたところです。その指摘どおりになってしまっているなというところなんですが、それよりも、高木議員も言っていたように、交通政策とか地域の医療の確保が重要だということもそのときから提案をしているところです。二〇二二年当時はデジタルを地方にも進めていくことを推奨していましたし、もちろん私も地方でデジタル推進というのは止めはしません。ただ、本当にこの使われ方が良かったのかどうかという精査が必要なのではないかという問題意識です。</w:t>
      </w:r>
    </w:p>
    <w:p w14:paraId="50840685" w14:textId="77777777" w:rsidR="004B2959" w:rsidRDefault="004B2959" w:rsidP="004B2959">
      <w:pPr>
        <w:jc w:val="left"/>
      </w:pPr>
      <w:r>
        <w:rPr>
          <w:rFonts w:hint="eastAsia"/>
        </w:rPr>
        <w:t xml:space="preserve">　まずは、この二〇二二年にも指摘した、ＩＣＴオフィス、地方創生テレワー</w:t>
      </w:r>
      <w:r>
        <w:rPr>
          <w:rFonts w:hint="eastAsia"/>
        </w:rPr>
        <w:lastRenderedPageBreak/>
        <w:t>ク型に要した費用総額、その後の成果及び反省があれば、政府参考人にお伺いします。</w:t>
      </w:r>
    </w:p>
    <w:p w14:paraId="3F3A5651" w14:textId="77777777" w:rsidR="004B2959" w:rsidRDefault="004B2959" w:rsidP="004B2959">
      <w:pPr>
        <w:jc w:val="left"/>
        <w:rPr>
          <w:rFonts w:hint="eastAsia"/>
        </w:rPr>
      </w:pPr>
    </w:p>
    <w:p w14:paraId="73FAF1E2" w14:textId="40A710B0" w:rsidR="004B2959" w:rsidRDefault="004B2959" w:rsidP="004B2959">
      <w:pPr>
        <w:jc w:val="left"/>
        <w:rPr>
          <w:rFonts w:hint="eastAsia"/>
        </w:rPr>
      </w:pPr>
      <w:r w:rsidRPr="004B2959">
        <w:rPr>
          <w:rFonts w:hint="eastAsia"/>
          <w:color w:val="EE0000"/>
        </w:rPr>
        <w:t>○大森一顕　内閣官房地方創生推進事務局審議官</w:t>
      </w:r>
      <w:r>
        <w:rPr>
          <w:rFonts w:hint="eastAsia"/>
        </w:rPr>
        <w:t xml:space="preserve">　お答え申し上げます。</w:t>
      </w:r>
    </w:p>
    <w:p w14:paraId="7D1E5592" w14:textId="77777777" w:rsidR="004B2959" w:rsidRDefault="004B2959" w:rsidP="004B2959">
      <w:pPr>
        <w:jc w:val="left"/>
        <w:rPr>
          <w:rFonts w:hint="eastAsia"/>
        </w:rPr>
      </w:pPr>
      <w:r>
        <w:rPr>
          <w:rFonts w:hint="eastAsia"/>
        </w:rPr>
        <w:t xml:space="preserve">　令和二年度補正予算の地方創生テレワーク型交付金から令和五年度補正予算のデジタル田園都市国家構想交付金地方創生テレワーク型までの四年間で交付した国費の総額は、約九十二億円であります。</w:t>
      </w:r>
    </w:p>
    <w:p w14:paraId="0FC5C697" w14:textId="77777777" w:rsidR="004B2959" w:rsidRDefault="004B2959" w:rsidP="004B2959">
      <w:pPr>
        <w:jc w:val="left"/>
        <w:rPr>
          <w:rFonts w:hint="eastAsia"/>
        </w:rPr>
      </w:pPr>
      <w:r>
        <w:rPr>
          <w:rFonts w:hint="eastAsia"/>
        </w:rPr>
        <w:t xml:space="preserve">　その結果でありますけれども、デジタル田園都市国家構想総合戦略のＫＰＩの一つでありますサテライトオフィス等を設置した地方公共団体につきましては、令和六年度末までに一千団体という目標を設定しておりましたけれども、令和六年九月時点で一千二十五団体に達するなど一定の成果をもたらしたものと認識をしております。</w:t>
      </w:r>
    </w:p>
    <w:p w14:paraId="31604EC5" w14:textId="77777777" w:rsidR="004B2959" w:rsidRDefault="004B2959" w:rsidP="004B2959">
      <w:pPr>
        <w:jc w:val="left"/>
        <w:rPr>
          <w:rFonts w:hint="eastAsia"/>
        </w:rPr>
      </w:pPr>
      <w:r>
        <w:rPr>
          <w:rFonts w:hint="eastAsia"/>
        </w:rPr>
        <w:t xml:space="preserve">　他方で、地方公共団体からは事業費上限の緩和や複数年度事業への対応など様々な要望が寄せられてきたことなどもありまして、令和六年度補正予算からは、サテライトオフィス等の設置を含むテレワーク推進の取組につきましては、新たに設けられました、地方公共団体にとってより使い勝手の良い、いわゆる第二世代交付金ですね、そちらの活用を可能とすることによりまして、これらの要望にお応えしているというところであります。</w:t>
      </w:r>
    </w:p>
    <w:p w14:paraId="56BAB315" w14:textId="77777777" w:rsidR="004B2959" w:rsidRDefault="004B2959" w:rsidP="004B2959">
      <w:pPr>
        <w:jc w:val="left"/>
      </w:pPr>
      <w:r>
        <w:rPr>
          <w:rFonts w:hint="eastAsia"/>
        </w:rPr>
        <w:t xml:space="preserve">　政府としては、引き続き、地方公共団体の自主性と創意工夫に基づく、地域の多様な主体の参画を通じた地方創生に資する地域の独自の取組を、計画から実施まで強力に後押ししてまいりたいというふうに考えております。</w:t>
      </w:r>
    </w:p>
    <w:p w14:paraId="52B121ED" w14:textId="77777777" w:rsidR="004B2959" w:rsidRDefault="004B2959" w:rsidP="004B2959">
      <w:pPr>
        <w:jc w:val="left"/>
        <w:rPr>
          <w:rFonts w:hint="eastAsia"/>
        </w:rPr>
      </w:pPr>
    </w:p>
    <w:p w14:paraId="53750C76" w14:textId="2011A411" w:rsidR="004B2959" w:rsidRDefault="004B2959" w:rsidP="004B2959">
      <w:pPr>
        <w:jc w:val="left"/>
        <w:rPr>
          <w:rFonts w:hint="eastAsia"/>
        </w:rPr>
      </w:pPr>
      <w:r w:rsidRPr="004B2959">
        <w:rPr>
          <w:rFonts w:hint="eastAsia"/>
          <w:b/>
          <w:color w:val="0070C0"/>
        </w:rPr>
        <w:t>〇岸まきこ</w:t>
      </w:r>
      <w:r>
        <w:rPr>
          <w:rFonts w:hint="eastAsia"/>
        </w:rPr>
        <w:t xml:space="preserve">　新しい、新地方創生交付金のチラシを見ても、使い勝手よし、事業規模よし、相談・審査体制よしというふうに書かれてはいます。なので、期待したいところではありますが、これまでは自治体側とか、例えば地方議会も含めてなんですが、補助金獲得に重きを置いてしまっていて、残念ながら、補助金が出るならば利用しないと損であるというような考え方に至ってしまったこともあったのではないかなというふうに思います。</w:t>
      </w:r>
    </w:p>
    <w:p w14:paraId="4C6BF0EB" w14:textId="77777777" w:rsidR="004B2959" w:rsidRDefault="004B2959" w:rsidP="004B2959">
      <w:pPr>
        <w:jc w:val="left"/>
        <w:rPr>
          <w:rFonts w:hint="eastAsia"/>
        </w:rPr>
      </w:pPr>
      <w:r>
        <w:rPr>
          <w:rFonts w:hint="eastAsia"/>
        </w:rPr>
        <w:t xml:space="preserve">　本来の、地域にとって余り必要のないと言ったらなんだけど、テレワークセンターのように、あってもなかなか使い勝手が悪かったのではないかというようなこととかに使途が使われてしまったのではないかと思われるところもあります。実際に地方創生を担当している自治体職員からも、議会でとにかく使えと言われるから、国が用意しているメニューに合うようなものに申請をしてお金を取ってきているんです、要は、金太郎あめみたいになってしまっているというようなこともお話聞いています。ＫＰＩの実現を求められて国の統制が進み、残念ながら近視眼的なものとなってしまったのではないかという指摘で</w:t>
      </w:r>
      <w:r>
        <w:rPr>
          <w:rFonts w:hint="eastAsia"/>
        </w:rPr>
        <w:lastRenderedPageBreak/>
        <w:t>す。</w:t>
      </w:r>
    </w:p>
    <w:p w14:paraId="64065058" w14:textId="77777777" w:rsidR="004B2959" w:rsidRDefault="004B2959" w:rsidP="004B2959">
      <w:pPr>
        <w:jc w:val="left"/>
        <w:rPr>
          <w:rFonts w:hint="eastAsia"/>
        </w:rPr>
      </w:pPr>
      <w:r>
        <w:rPr>
          <w:rFonts w:hint="eastAsia"/>
        </w:rPr>
        <w:t xml:space="preserve">　また、地方創生の目的をどこに焦点とするかということも重要です。これまでは地域に限定することなく予算を投入してきてはいますが、地方創生は過疎地や地方に焦点を絞って対策を進めるべきではないかと考えます。平等ではなく公平に立って、法第一条にある、国民一人一人が夢や希望を持ち、潤いのある豊かな生活を安心して営むことができる地域社会の形成を実感できるものとするために切り替えるべきではないかと考えるところです。</w:t>
      </w:r>
    </w:p>
    <w:p w14:paraId="61452C2A" w14:textId="77777777" w:rsidR="004B2959" w:rsidRDefault="004B2959" w:rsidP="004B2959">
      <w:pPr>
        <w:jc w:val="left"/>
      </w:pPr>
      <w:r>
        <w:rPr>
          <w:rFonts w:hint="eastAsia"/>
        </w:rPr>
        <w:t xml:space="preserve">　伊東大臣、地方創生関連予算の在り方を考え直していただきたい。全国あまねくではなくて、もうちょっと絞って、過疎地域であったり地方に交付金先を限定した上で、自由度の高い財政支援を行うといった見直しをしていただきたいと考えるんですが、大臣、いかがでしょうか。</w:t>
      </w:r>
    </w:p>
    <w:p w14:paraId="79656D5A" w14:textId="77777777" w:rsidR="004B2959" w:rsidRDefault="004B2959" w:rsidP="004B2959">
      <w:pPr>
        <w:jc w:val="left"/>
        <w:rPr>
          <w:rFonts w:hint="eastAsia"/>
        </w:rPr>
      </w:pPr>
    </w:p>
    <w:p w14:paraId="35BC2C30" w14:textId="5236BE96" w:rsidR="004B2959" w:rsidRDefault="004B2959" w:rsidP="004B2959">
      <w:pPr>
        <w:jc w:val="left"/>
        <w:rPr>
          <w:rFonts w:hint="eastAsia"/>
        </w:rPr>
      </w:pPr>
      <w:r w:rsidRPr="004B2959">
        <w:rPr>
          <w:rFonts w:hint="eastAsia"/>
          <w:color w:val="EE0000"/>
        </w:rPr>
        <w:t>○伊東良孝　地方創生担当大臣</w:t>
      </w:r>
      <w:r>
        <w:rPr>
          <w:rFonts w:hint="eastAsia"/>
        </w:rPr>
        <w:t xml:space="preserve">　交付金の行き先ではなく、やはり冒頭から申し上げておりますけれども、やっぱりその自治体の意欲や取組に対する熱意。あるいは、その地域の中で必ずそれを助ける、後押ししているリーダーの皆さん方が、これ女性含めてですね、たくさんいらっしゃる。私どもも、視察に行ったり話聞かせていただいたりする中で、もう本当に熱心な、この女性がいて初めてこの町の潤いやあるいは活性化にこれ資しているんだなと、この人がもし退職されたり、病気になったり、亡くなったり、移転されたら、果たして本当にこの事業がこの町で続けることができるだろうかと思うくらいやっぱり人が大事でありまして、そういうすばらしい活動歴あるいは能力のある人、意欲のある人をどうやって地域でつかまえて、そして巻き込んで活躍していただくかということが大事でありまして、その事業の裏付けとしての交付金、お金をやっぱりそこに投ずるというのが私は妥当なところだろうなと。</w:t>
      </w:r>
    </w:p>
    <w:p w14:paraId="0EF7FA9E" w14:textId="77777777" w:rsidR="004B2959" w:rsidRDefault="004B2959" w:rsidP="004B2959">
      <w:pPr>
        <w:jc w:val="left"/>
      </w:pPr>
      <w:r>
        <w:rPr>
          <w:rFonts w:hint="eastAsia"/>
        </w:rPr>
        <w:t xml:space="preserve">　行くたびに、また活動家の皆さんの顔を見るたびにそういう思いをいたしますので、できれば、地域満遍なくというのもあろうかと思いますけれども、やっぱりその意欲や人によってというのが、私としては応援したいなと思うところであります。</w:t>
      </w:r>
    </w:p>
    <w:p w14:paraId="6D550FCF" w14:textId="77777777" w:rsidR="004B2959" w:rsidRDefault="004B2959" w:rsidP="004B2959">
      <w:pPr>
        <w:jc w:val="left"/>
        <w:rPr>
          <w:rFonts w:hint="eastAsia"/>
        </w:rPr>
      </w:pPr>
    </w:p>
    <w:p w14:paraId="5A563652" w14:textId="44F16894" w:rsidR="004B2959" w:rsidRDefault="004B2959" w:rsidP="004B2959">
      <w:pPr>
        <w:jc w:val="left"/>
        <w:rPr>
          <w:rFonts w:hint="eastAsia"/>
        </w:rPr>
      </w:pPr>
      <w:r w:rsidRPr="004B2959">
        <w:rPr>
          <w:rFonts w:hint="eastAsia"/>
          <w:b/>
          <w:color w:val="0070C0"/>
        </w:rPr>
        <w:t>〇岸まきこ</w:t>
      </w:r>
      <w:r>
        <w:rPr>
          <w:rFonts w:hint="eastAsia"/>
        </w:rPr>
        <w:t xml:space="preserve">　ありがとうございます。</w:t>
      </w:r>
    </w:p>
    <w:p w14:paraId="386EC719" w14:textId="77777777" w:rsidR="004B2959" w:rsidRDefault="004B2959" w:rsidP="004B2959">
      <w:pPr>
        <w:jc w:val="left"/>
        <w:rPr>
          <w:rFonts w:hint="eastAsia"/>
        </w:rPr>
      </w:pPr>
      <w:r>
        <w:rPr>
          <w:rFonts w:hint="eastAsia"/>
        </w:rPr>
        <w:t xml:space="preserve">　もう一度、大臣、最後、首長の経験として意気込みをと思ったんですけど、今、大分自分の言葉でお答えいただいたのでこれで質問は終えますが、地方創生に対しての質問は終えますが、やっぱり使途を拡大した一括交付金を制度化するとか、例えば、やっぱり都市部も全部が使える、都市部ってあれですよ、大都市部が使える、首都圏とか、首都圏というか東京とかでも使えるのではなくて、やはり絞って予算をきちんと投入していくということに切り替えてい</w:t>
      </w:r>
      <w:r>
        <w:rPr>
          <w:rFonts w:hint="eastAsia"/>
        </w:rPr>
        <w:lastRenderedPageBreak/>
        <w:t>く、なるべく自由度の高い、第二地方交付税のようなイメージですが、そういったものに切り替えていただきたいというのも再度お願いをして、地方創生については以上で終えます。</w:t>
      </w:r>
    </w:p>
    <w:p w14:paraId="0CD8E5B9" w14:textId="77777777" w:rsidR="004B2959" w:rsidRDefault="004B2959" w:rsidP="004B2959">
      <w:pPr>
        <w:jc w:val="left"/>
        <w:rPr>
          <w:rFonts w:hint="eastAsia"/>
        </w:rPr>
      </w:pPr>
      <w:r>
        <w:rPr>
          <w:rFonts w:hint="eastAsia"/>
        </w:rPr>
        <w:t xml:space="preserve">　次に、マイナンバーカードについてお伺いします。</w:t>
      </w:r>
    </w:p>
    <w:p w14:paraId="77F1A34D" w14:textId="77777777" w:rsidR="004B2959" w:rsidRDefault="004B2959" w:rsidP="004B2959">
      <w:pPr>
        <w:jc w:val="left"/>
        <w:rPr>
          <w:rFonts w:hint="eastAsia"/>
        </w:rPr>
      </w:pPr>
      <w:r>
        <w:rPr>
          <w:rFonts w:hint="eastAsia"/>
        </w:rPr>
        <w:t xml:space="preserve">　三月二十四日から運転免許証とマイナンバーカードの一体化が始まりました。前回の委員会でも他の議員が質問していましたが、私も運転免許証の一体のことについてお伺いをします。</w:t>
      </w:r>
    </w:p>
    <w:p w14:paraId="0C12AA8D" w14:textId="77777777" w:rsidR="004B2959" w:rsidRDefault="004B2959" w:rsidP="004B2959">
      <w:pPr>
        <w:jc w:val="left"/>
      </w:pPr>
      <w:r>
        <w:rPr>
          <w:rFonts w:hint="eastAsia"/>
        </w:rPr>
        <w:t xml:space="preserve">　まず、警察庁に、システムトラブルが報道されていましたが、何があったのか、対応と併せて説明をお願いします。</w:t>
      </w:r>
    </w:p>
    <w:p w14:paraId="55C56F68" w14:textId="77777777" w:rsidR="004B2959" w:rsidRDefault="004B2959" w:rsidP="004B2959">
      <w:pPr>
        <w:jc w:val="left"/>
        <w:rPr>
          <w:rFonts w:hint="eastAsia"/>
        </w:rPr>
      </w:pPr>
    </w:p>
    <w:p w14:paraId="43259427" w14:textId="3857BC05" w:rsidR="004B2959" w:rsidRDefault="004B2959" w:rsidP="004B2959">
      <w:pPr>
        <w:jc w:val="left"/>
        <w:rPr>
          <w:rFonts w:hint="eastAsia"/>
        </w:rPr>
      </w:pPr>
      <w:r w:rsidRPr="004B2959">
        <w:rPr>
          <w:rFonts w:hint="eastAsia"/>
          <w:color w:val="EE0000"/>
        </w:rPr>
        <w:t>○阿部竜矢　警察庁官房審議官</w:t>
      </w:r>
      <w:r>
        <w:rPr>
          <w:rFonts w:hint="eastAsia"/>
        </w:rPr>
        <w:t xml:space="preserve">　お答えいたします。</w:t>
      </w:r>
    </w:p>
    <w:p w14:paraId="13B16719" w14:textId="77777777" w:rsidR="004B2959" w:rsidRDefault="004B2959" w:rsidP="004B2959">
      <w:pPr>
        <w:jc w:val="left"/>
        <w:rPr>
          <w:rFonts w:hint="eastAsia"/>
        </w:rPr>
      </w:pPr>
      <w:r>
        <w:rPr>
          <w:rFonts w:hint="eastAsia"/>
        </w:rPr>
        <w:t xml:space="preserve">　三月二十四日から開始されますマイナンバーカードと運転免許証の一体化に先立ちまして、警察庁におきまして、その前日の二十三日に運転者管理システムの切替え作業を行ったところでございます。</w:t>
      </w:r>
    </w:p>
    <w:p w14:paraId="17CCF623" w14:textId="77777777" w:rsidR="004B2959" w:rsidRDefault="004B2959" w:rsidP="004B2959">
      <w:pPr>
        <w:jc w:val="left"/>
        <w:rPr>
          <w:rFonts w:hint="eastAsia"/>
        </w:rPr>
      </w:pPr>
      <w:r>
        <w:rPr>
          <w:rFonts w:hint="eastAsia"/>
        </w:rPr>
        <w:t xml:space="preserve">　三月二十四日の運用開始以降、この切替え後のシステムは全般的には正常に稼働しておりますが、運用開始日の当日の二十四日には、一部の県警察におきまして一時的に一体化ができないなどの障害が発生したところでございます。その原因でございますが、免許情報をマイナンバーカードに記録する県警察が整備した端末のウイルス対策ソフトの設定が適切でなくて端末が正常に作動しなかったことなどによるものでございます。いずれの障害も当日中に復旧をしております。こうした障害の原因や復旧措置につきましては関係都道府県警察で共有し、再発防止に努めているところでございます。</w:t>
      </w:r>
    </w:p>
    <w:p w14:paraId="2D0B5E34" w14:textId="77777777" w:rsidR="004B2959" w:rsidRDefault="004B2959" w:rsidP="004B2959">
      <w:pPr>
        <w:jc w:val="left"/>
        <w:rPr>
          <w:rFonts w:hint="eastAsia"/>
        </w:rPr>
      </w:pPr>
      <w:r>
        <w:rPr>
          <w:rFonts w:hint="eastAsia"/>
        </w:rPr>
        <w:t xml:space="preserve">　また、三月二十四日には、マイナ免許証読み取りアプリにつきまして、読み取った免許情報のうち保有する免許の種類が免許証画像として正確に表示されないといった不具合が判明したところでございます。本件につきましては、アプリの開発事業者においてアプリの修正を速やかに行い、翌日には全てのストアで修正アプリが公開されているところでございます。</w:t>
      </w:r>
    </w:p>
    <w:p w14:paraId="2829C14A" w14:textId="77777777" w:rsidR="004B2959" w:rsidRDefault="004B2959" w:rsidP="004B2959">
      <w:pPr>
        <w:jc w:val="left"/>
      </w:pPr>
      <w:r>
        <w:rPr>
          <w:rFonts w:hint="eastAsia"/>
        </w:rPr>
        <w:t xml:space="preserve">　警察庁としましては、同種事案の再発防止に努めるとともに、仮に障害が発生した場合には、都道府県警察と緊密に連携し、早期に原因究明と障害の解消に努めてまいりたいと考えております。</w:t>
      </w:r>
    </w:p>
    <w:p w14:paraId="3AA64DC4" w14:textId="77777777" w:rsidR="004B2959" w:rsidRDefault="004B2959" w:rsidP="004B2959">
      <w:pPr>
        <w:jc w:val="left"/>
        <w:rPr>
          <w:rFonts w:hint="eastAsia"/>
        </w:rPr>
      </w:pPr>
    </w:p>
    <w:p w14:paraId="64E909E6" w14:textId="1DB2F98D" w:rsidR="004B2959" w:rsidRDefault="004B2959" w:rsidP="004B2959">
      <w:pPr>
        <w:jc w:val="left"/>
        <w:rPr>
          <w:rFonts w:hint="eastAsia"/>
        </w:rPr>
      </w:pPr>
      <w:r w:rsidRPr="004B2959">
        <w:rPr>
          <w:rFonts w:hint="eastAsia"/>
          <w:b/>
          <w:color w:val="0070C0"/>
        </w:rPr>
        <w:t>〇岸まきこ</w:t>
      </w:r>
      <w:r>
        <w:rPr>
          <w:rFonts w:hint="eastAsia"/>
        </w:rPr>
        <w:t xml:space="preserve">　どうしても最初の頃は何かと起こりがちなんですが、なるべくトラブルが起きないように引き続き対応をお願いしたいというところです。</w:t>
      </w:r>
    </w:p>
    <w:p w14:paraId="5B2DAA79" w14:textId="77777777" w:rsidR="004B2959" w:rsidRDefault="004B2959" w:rsidP="004B2959">
      <w:pPr>
        <w:jc w:val="left"/>
      </w:pPr>
      <w:r>
        <w:rPr>
          <w:rFonts w:hint="eastAsia"/>
        </w:rPr>
        <w:t xml:space="preserve">　平大臣にお伺いしますが、三月十八日の記者会見で、マイナンバーカードと一体化したマイナ免許証が海外では使えない点について注意を促したと承知しております。また、報道によると、三月十一日の民間のユーチューブに出たと</w:t>
      </w:r>
      <w:r>
        <w:rPr>
          <w:rFonts w:hint="eastAsia"/>
        </w:rPr>
        <w:lastRenderedPageBreak/>
        <w:t>きに、プロのドライバーはマイナカードにひも付けしない方がいいかもしれないとおっしゃったようですが、この意図についてまずお伺いします。</w:t>
      </w:r>
    </w:p>
    <w:p w14:paraId="00B1AAED" w14:textId="77777777" w:rsidR="004B2959" w:rsidRDefault="004B2959" w:rsidP="004B2959">
      <w:pPr>
        <w:jc w:val="left"/>
        <w:rPr>
          <w:rFonts w:hint="eastAsia"/>
        </w:rPr>
      </w:pPr>
    </w:p>
    <w:p w14:paraId="01F1CFB5" w14:textId="068A44FA" w:rsidR="004B2959" w:rsidRDefault="004B2959" w:rsidP="004B2959">
      <w:pPr>
        <w:jc w:val="left"/>
        <w:rPr>
          <w:rFonts w:hint="eastAsia"/>
        </w:rPr>
      </w:pPr>
      <w:r w:rsidRPr="004B2959">
        <w:rPr>
          <w:rFonts w:hint="eastAsia"/>
          <w:color w:val="EE0000"/>
        </w:rPr>
        <w:t>○平将明　デジタル大臣</w:t>
      </w:r>
      <w:r>
        <w:rPr>
          <w:rFonts w:hint="eastAsia"/>
        </w:rPr>
        <w:t xml:space="preserve">　委員御指摘の点のうち、海外で車を運転するときに従来の免許証が必要になる場合がある点の注意喚起との発言については、例えばハワイなどは従来の運転免許証で運転可能なんですね、ハワイはですね。なので、海外でマイナ免許証は非対応なので、今までどおり免許証を出せば、ハワイの警察は、おまえ、ああ、日本の免許証を持っているのかということになりますが、マイナンバーカードを出してもそうはなりませんので、そういう方は二枚持たれた方がいいですよという趣旨で御発言しました。</w:t>
      </w:r>
    </w:p>
    <w:p w14:paraId="34BA0DE0" w14:textId="77777777" w:rsidR="004B2959" w:rsidRDefault="004B2959" w:rsidP="004B2959">
      <w:pPr>
        <w:jc w:val="left"/>
        <w:rPr>
          <w:rFonts w:hint="eastAsia"/>
        </w:rPr>
      </w:pPr>
      <w:r>
        <w:rPr>
          <w:rFonts w:hint="eastAsia"/>
        </w:rPr>
        <w:t xml:space="preserve">　もう一つの方の、プロのドライバーはマイナに免許証をひも付けしない方がいいかもしれない、二枚持ちで免許証は家に置いておけばいいとの発言については、ちょっとこれ言葉足らずで、プロのドライバーはマイナ免許証にひも付けをした上で二枚持ちにした方がいいんじゃないかという私の趣旨です。</w:t>
      </w:r>
    </w:p>
    <w:p w14:paraId="60B309EA" w14:textId="77777777" w:rsidR="004B2959" w:rsidRDefault="004B2959" w:rsidP="004B2959">
      <w:pPr>
        <w:jc w:val="left"/>
        <w:rPr>
          <w:rFonts w:hint="eastAsia"/>
        </w:rPr>
      </w:pPr>
      <w:r>
        <w:rPr>
          <w:rFonts w:hint="eastAsia"/>
        </w:rPr>
        <w:t xml:space="preserve">　私も、国会議員になる前は大田市場で野菜の仲卸をしていたので、毎朝配達をしていたので免許なくなると仕事にならないと。マイナ免許証は、御承知のとおり、特急でやっても五日とか六日掛かります。それで、免許証は免許センターに行けばその日に発行してもらえます。ですから、その日になくすと、その日の朝の配達はできるんだけど、次の日の朝の配達はできないですね、免許センターへ行かなきゃいけないので。マイナンバーカードに一体化していると更に四、五日掛かるので、二枚持ちをした方がいいんじゃないかという意味で発言をさせていただきました。</w:t>
      </w:r>
    </w:p>
    <w:p w14:paraId="4F90480C" w14:textId="77777777" w:rsidR="004B2959" w:rsidRDefault="004B2959" w:rsidP="004B2959">
      <w:pPr>
        <w:jc w:val="left"/>
        <w:rPr>
          <w:rFonts w:hint="eastAsia"/>
        </w:rPr>
      </w:pPr>
      <w:r>
        <w:rPr>
          <w:rFonts w:hint="eastAsia"/>
        </w:rPr>
        <w:t xml:space="preserve">　ただ、免許証については、マイナンバーカードと一体化をしていても、仕事があるんだということであれば、免許センターに行って従来の免許証は即日に発行してもらえます。ただ、二枚持ちにしておけば翌日の配達もできるわけですよね。マイナンバーカードはないけれども手元に免許証があって、さらに、マイナンバーカードを発行してもらう区役所に車で運転していけるということもあるので、そのケースによっては二枚持ちがいいのではないかということで。</w:t>
      </w:r>
    </w:p>
    <w:p w14:paraId="6D28DFBB" w14:textId="77777777" w:rsidR="004B2959" w:rsidRDefault="004B2959" w:rsidP="004B2959">
      <w:pPr>
        <w:jc w:val="left"/>
      </w:pPr>
      <w:r>
        <w:rPr>
          <w:rFonts w:hint="eastAsia"/>
        </w:rPr>
        <w:t xml:space="preserve">　これ、ちょっと分かりにくいので、警察やデジ庁においても丁寧に広報するように、あとは、免許証更新の来たタイミングで一体化されることが多いと思いますので、その際には丁寧に窓口で説明をするように、今、周知徹底を指示をしたところであります。</w:t>
      </w:r>
    </w:p>
    <w:p w14:paraId="6267AEBC" w14:textId="77777777" w:rsidR="004B2959" w:rsidRDefault="004B2959" w:rsidP="004B2959">
      <w:pPr>
        <w:jc w:val="left"/>
        <w:rPr>
          <w:rFonts w:hint="eastAsia"/>
        </w:rPr>
      </w:pPr>
    </w:p>
    <w:p w14:paraId="541BEDF0" w14:textId="39018A25" w:rsidR="004B2959" w:rsidRDefault="004B2959" w:rsidP="004B2959">
      <w:pPr>
        <w:jc w:val="left"/>
        <w:rPr>
          <w:rFonts w:hint="eastAsia"/>
        </w:rPr>
      </w:pPr>
      <w:r w:rsidRPr="004B2959">
        <w:rPr>
          <w:rFonts w:hint="eastAsia"/>
          <w:b/>
          <w:color w:val="0070C0"/>
        </w:rPr>
        <w:t>〇岸まきこ</w:t>
      </w:r>
      <w:r>
        <w:rPr>
          <w:rFonts w:hint="eastAsia"/>
        </w:rPr>
        <w:t xml:space="preserve">　健康保険証とは異なって、運転免許証は廃止にはなかなかできないかなというふうにも私も考えるところなんです。なぜなら、さっき言われた</w:t>
      </w:r>
      <w:r>
        <w:rPr>
          <w:rFonts w:hint="eastAsia"/>
        </w:rPr>
        <w:lastRenderedPageBreak/>
        <w:t>とおり、即日交付ができないという問題があるので、やはりこれは、この後、本当は時間があれば聞きたかったんですが、即日交付できるようにマイナンバーカードできないのかという質問をしようと思ったんですが、レクの段階でかなり難しいことが分かりました。となると、やはりそこは慎重に考えていかなきゃいけないところもあるのではないかというところがあります。</w:t>
      </w:r>
    </w:p>
    <w:p w14:paraId="4E83E455" w14:textId="77777777" w:rsidR="004B2959" w:rsidRDefault="004B2959" w:rsidP="004B2959">
      <w:pPr>
        <w:jc w:val="left"/>
        <w:rPr>
          <w:rFonts w:hint="eastAsia"/>
        </w:rPr>
      </w:pPr>
      <w:r>
        <w:rPr>
          <w:rFonts w:hint="eastAsia"/>
        </w:rPr>
        <w:t xml:space="preserve">　マイナンバーカードにひも付けることによってのメリットとして、優良運転者と一般運転者のみの方となりますが、免許更新の際にオンラインで受講することができるとあります。</w:t>
      </w:r>
    </w:p>
    <w:p w14:paraId="34DB6A0B" w14:textId="77777777" w:rsidR="004B2959" w:rsidRDefault="004B2959" w:rsidP="004B2959">
      <w:pPr>
        <w:jc w:val="left"/>
      </w:pPr>
      <w:r>
        <w:rPr>
          <w:rFonts w:hint="eastAsia"/>
        </w:rPr>
        <w:t xml:space="preserve">　通常の運転免許証も実はＩＣチップが付いていまして、ＩＣカードになっていまして、暗証番号二つ、皆さんも免許持っている人は登録していると思うんです。実は、ゆうちょアプリなんかは運転免許証があれば本人確認が電子でできるというシステムになっていて、これも高いセキュリティーなんじゃないかなと私は考えるところなんです。そう考えると、通常の運転免許証でもオンライン講習を可能とすべきではないかと考えますが、警察庁の見解を伺います。</w:t>
      </w:r>
    </w:p>
    <w:p w14:paraId="33FF6238" w14:textId="77777777" w:rsidR="004B2959" w:rsidRDefault="004B2959" w:rsidP="004B2959">
      <w:pPr>
        <w:jc w:val="left"/>
        <w:rPr>
          <w:rFonts w:hint="eastAsia"/>
        </w:rPr>
      </w:pPr>
    </w:p>
    <w:p w14:paraId="608007AE" w14:textId="70516CB2" w:rsidR="004B2959" w:rsidRDefault="004B2959" w:rsidP="004B2959">
      <w:pPr>
        <w:jc w:val="left"/>
        <w:rPr>
          <w:rFonts w:hint="eastAsia"/>
        </w:rPr>
      </w:pPr>
      <w:r w:rsidRPr="004B2959">
        <w:rPr>
          <w:rFonts w:hint="eastAsia"/>
          <w:color w:val="EE0000"/>
        </w:rPr>
        <w:t>○阿部竜矢　警察庁官房審議官</w:t>
      </w:r>
      <w:r>
        <w:rPr>
          <w:rFonts w:hint="eastAsia"/>
        </w:rPr>
        <w:t xml:space="preserve">　お答えいたします。</w:t>
      </w:r>
    </w:p>
    <w:p w14:paraId="2AB37654" w14:textId="77777777" w:rsidR="004B2959" w:rsidRDefault="004B2959" w:rsidP="004B2959">
      <w:pPr>
        <w:jc w:val="left"/>
        <w:rPr>
          <w:rFonts w:hint="eastAsia"/>
        </w:rPr>
      </w:pPr>
      <w:r>
        <w:rPr>
          <w:rFonts w:hint="eastAsia"/>
        </w:rPr>
        <w:t xml:space="preserve">　一体化されたマイナ免許証を保有する方は、運転免許更新時の優良運転者講習又は一般運転者講習をオンラインで受講することが可能となっております。委員御指摘のとおりでございます。</w:t>
      </w:r>
    </w:p>
    <w:p w14:paraId="41CF3F5F" w14:textId="77777777" w:rsidR="004B2959" w:rsidRDefault="004B2959" w:rsidP="004B2959">
      <w:pPr>
        <w:jc w:val="left"/>
        <w:rPr>
          <w:rFonts w:hint="eastAsia"/>
        </w:rPr>
      </w:pPr>
      <w:r>
        <w:rPr>
          <w:rFonts w:hint="eastAsia"/>
        </w:rPr>
        <w:t xml:space="preserve">　このオンライン講習につきましては、マイナポータルの機能を利用して警察庁の運転者管理システムと連携することによって、受講者が運転免許保有者本人であるということを確認した上で行う必要がございます。そして、運転免許保有者本人であることの確認のためには、マイナ免許証作成の際に警察に提出されたマイナンバーカードの署名用電子証明書が不可欠となっております。したがいまして、オンライン講習を受講する方につきましてはマイナ免許証の保有者に限っているものでございます。</w:t>
      </w:r>
    </w:p>
    <w:p w14:paraId="46BEE498" w14:textId="77777777" w:rsidR="004B2959" w:rsidRDefault="004B2959" w:rsidP="004B2959">
      <w:pPr>
        <w:jc w:val="left"/>
      </w:pPr>
      <w:r>
        <w:rPr>
          <w:rFonts w:hint="eastAsia"/>
        </w:rPr>
        <w:t xml:space="preserve">　御質問の、マイナ免許証を保有していない従来の運転免許証の保有者をオンライン講習の受講対象者とすることにつきましては、政府のオンライン上での本人確認手段はマイナンバーカードを利用することが一般的であること、また、マイナポータルが行政手続オンライン窓口として機能を有していることといった状況にある中で、マイナンバーカードを用いずに運転免許証を本人の確認のための手段とするためには新たにシステムを整備する必要があることから、効率性の観点で実現には課題があるものというふうに考えているところでございます。</w:t>
      </w:r>
    </w:p>
    <w:p w14:paraId="393FE70F" w14:textId="77777777" w:rsidR="004B2959" w:rsidRDefault="004B2959" w:rsidP="004B2959">
      <w:pPr>
        <w:jc w:val="left"/>
        <w:rPr>
          <w:rFonts w:hint="eastAsia"/>
        </w:rPr>
      </w:pPr>
    </w:p>
    <w:p w14:paraId="24548731" w14:textId="0599B551" w:rsidR="004B2959" w:rsidRDefault="004B2959" w:rsidP="004B2959">
      <w:pPr>
        <w:jc w:val="left"/>
        <w:rPr>
          <w:rFonts w:hint="eastAsia"/>
        </w:rPr>
      </w:pPr>
      <w:r w:rsidRPr="004B2959">
        <w:rPr>
          <w:rFonts w:hint="eastAsia"/>
          <w:b/>
          <w:color w:val="0070C0"/>
        </w:rPr>
        <w:t>〇岸まきこ</w:t>
      </w:r>
      <w:r>
        <w:rPr>
          <w:rFonts w:hint="eastAsia"/>
        </w:rPr>
        <w:t xml:space="preserve">　実現性には課題があるのは重々承知していますし、システムにも</w:t>
      </w:r>
      <w:r>
        <w:rPr>
          <w:rFonts w:hint="eastAsia"/>
        </w:rPr>
        <w:lastRenderedPageBreak/>
        <w:t>お金が掛かるのは分かるけれども、そんなに、でも一回マイナンバーカードでシステム構築しているのであれば掛からないのではないかなと思うし、どちらかというとそっちの方が圧倒的に皆さんに喜ばれると思うのと、あと、警察としても、更新時講習をしなくてよくなるので負担が減るのではないかと考えるので、これも大臣に見解を聞きたかったけど、時間がなくなったので、済みません。是非、そういったことこそ本当はデジタルの恩恵なのではないかなと思うので、引き続き検討をお願いしたいところです。</w:t>
      </w:r>
    </w:p>
    <w:p w14:paraId="59D332D3" w14:textId="77777777" w:rsidR="004B2959" w:rsidRDefault="004B2959" w:rsidP="004B2959">
      <w:pPr>
        <w:jc w:val="left"/>
        <w:rPr>
          <w:rFonts w:hint="eastAsia"/>
        </w:rPr>
      </w:pPr>
      <w:r>
        <w:rPr>
          <w:rFonts w:hint="eastAsia"/>
        </w:rPr>
        <w:t xml:space="preserve">　次に、マイナンバーカードの更新が二〇二五年度に本格化されるということになっています。二〇一六年一月のマイナンバーカードの交付開始から十年の期限を迎えることになりますし、二〇二〇年九月に始まった第一弾のマイナポイント事業から五年たつので、これまた電子証明書の更新ということになってきます。</w:t>
      </w:r>
    </w:p>
    <w:p w14:paraId="1651A232" w14:textId="77777777" w:rsidR="004B2959" w:rsidRDefault="004B2959" w:rsidP="004B2959">
      <w:pPr>
        <w:jc w:val="left"/>
        <w:rPr>
          <w:rFonts w:hint="eastAsia"/>
        </w:rPr>
      </w:pPr>
      <w:r>
        <w:rPr>
          <w:rFonts w:hint="eastAsia"/>
        </w:rPr>
        <w:t xml:space="preserve">　総務省としても、電子証明書を含めた更新が二〇二四年度の約三倍となるということで、合わせて二千七百八十万件に上ると試算されておりまして、自治体は窓口の混雑緩和に向けた対策に追われているところです。政府としては夜間や休日に窓口を開けて、開設してよというけれども、その財源が不十分なんです。</w:t>
      </w:r>
    </w:p>
    <w:p w14:paraId="54C80DF6" w14:textId="77777777" w:rsidR="004B2959" w:rsidRDefault="004B2959" w:rsidP="004B2959">
      <w:pPr>
        <w:jc w:val="left"/>
      </w:pPr>
      <w:r>
        <w:rPr>
          <w:rFonts w:hint="eastAsia"/>
        </w:rPr>
        <w:t xml:space="preserve">　そこで聞きたいのは、自治体で掛かった経費は全額国費補填してくれるかというのをお伺いします。</w:t>
      </w:r>
    </w:p>
    <w:p w14:paraId="260467F0" w14:textId="77777777" w:rsidR="004B2959" w:rsidRDefault="004B2959" w:rsidP="004B2959">
      <w:pPr>
        <w:jc w:val="left"/>
        <w:rPr>
          <w:rFonts w:hint="eastAsia"/>
        </w:rPr>
      </w:pPr>
    </w:p>
    <w:p w14:paraId="19CC803E" w14:textId="5C62EBA8" w:rsidR="004B2959" w:rsidRDefault="004B2959" w:rsidP="004B2959">
      <w:pPr>
        <w:jc w:val="left"/>
        <w:rPr>
          <w:rFonts w:hint="eastAsia"/>
        </w:rPr>
      </w:pPr>
      <w:r w:rsidRPr="004B2959">
        <w:rPr>
          <w:rFonts w:hint="eastAsia"/>
          <w:color w:val="EE0000"/>
        </w:rPr>
        <w:t>○新田一郎　総務省自治行政局官房審議官</w:t>
      </w:r>
      <w:r>
        <w:rPr>
          <w:rFonts w:hint="eastAsia"/>
        </w:rPr>
        <w:t xml:space="preserve">　お答え申し上げます。</w:t>
      </w:r>
    </w:p>
    <w:p w14:paraId="55609740" w14:textId="77777777" w:rsidR="004B2959" w:rsidRDefault="004B2959" w:rsidP="004B2959">
      <w:pPr>
        <w:jc w:val="left"/>
        <w:rPr>
          <w:rFonts w:hint="eastAsia"/>
        </w:rPr>
      </w:pPr>
      <w:r>
        <w:rPr>
          <w:rFonts w:hint="eastAsia"/>
        </w:rPr>
        <w:t xml:space="preserve">　御指摘いただきましたように、カードの導入から十年目となっておりまして、初年度に取得した方は有効期限を迎えますし、また今後、電子証明書の更新件数も増加する見込みでございます。</w:t>
      </w:r>
    </w:p>
    <w:p w14:paraId="75974C16" w14:textId="77777777" w:rsidR="004B2959" w:rsidRDefault="004B2959" w:rsidP="004B2959">
      <w:pPr>
        <w:jc w:val="left"/>
        <w:rPr>
          <w:rFonts w:hint="eastAsia"/>
        </w:rPr>
      </w:pPr>
      <w:r>
        <w:rPr>
          <w:rFonts w:hint="eastAsia"/>
        </w:rPr>
        <w:t xml:space="preserve">　これら更新の事務に要する経費については、人件費や民間委託の経費も含めまして、これまでもマイナンバーカード交付事務費補助金により支援をしてきたところでございまして、現在、令和七年度当初予算と令和六年度補正予算合わせまして、現時点で約七百七十三億円予算措置をいたしております。</w:t>
      </w:r>
    </w:p>
    <w:p w14:paraId="484EE007" w14:textId="77777777" w:rsidR="004B2959" w:rsidRDefault="004B2959" w:rsidP="004B2959">
      <w:pPr>
        <w:jc w:val="left"/>
      </w:pPr>
      <w:r>
        <w:rPr>
          <w:rFonts w:hint="eastAsia"/>
        </w:rPr>
        <w:t xml:space="preserve">　総務省としては、今後もカードや電子証明書の更新手続の対応において地方自治体の事務が円滑に行われるよう、しっかりと支援をしていきたいと考えてございます。</w:t>
      </w:r>
    </w:p>
    <w:p w14:paraId="05EBCC94" w14:textId="77777777" w:rsidR="004B2959" w:rsidRDefault="004B2959" w:rsidP="004B2959">
      <w:pPr>
        <w:jc w:val="left"/>
        <w:rPr>
          <w:rFonts w:hint="eastAsia"/>
        </w:rPr>
      </w:pPr>
    </w:p>
    <w:p w14:paraId="14F54616" w14:textId="0E66094D" w:rsidR="004B2959" w:rsidRDefault="004B2959" w:rsidP="004B2959">
      <w:pPr>
        <w:jc w:val="left"/>
        <w:rPr>
          <w:rFonts w:hint="eastAsia"/>
        </w:rPr>
      </w:pPr>
      <w:r w:rsidRPr="004B2959">
        <w:rPr>
          <w:rFonts w:hint="eastAsia"/>
          <w:b/>
          <w:color w:val="0070C0"/>
        </w:rPr>
        <w:t>〇岸まきこ</w:t>
      </w:r>
      <w:r>
        <w:rPr>
          <w:rFonts w:hint="eastAsia"/>
        </w:rPr>
        <w:t xml:space="preserve">　是非、足りなくなったとしても、補正を掛けてでもきちんと支援をしていただきたいということを要請しておきます。</w:t>
      </w:r>
    </w:p>
    <w:p w14:paraId="208E6FCB" w14:textId="77777777" w:rsidR="004B2959" w:rsidRDefault="004B2959" w:rsidP="004B2959">
      <w:pPr>
        <w:jc w:val="left"/>
        <w:rPr>
          <w:rFonts w:hint="eastAsia"/>
        </w:rPr>
      </w:pPr>
      <w:r>
        <w:rPr>
          <w:rFonts w:hint="eastAsia"/>
        </w:rPr>
        <w:t xml:space="preserve">　通告していないんですが、昨日、何か総務大臣の会見で、四月四日にマイナンバーカードの電子証明書の更新ができないトラブルが各地で発生して、自治</w:t>
      </w:r>
      <w:r>
        <w:rPr>
          <w:rFonts w:hint="eastAsia"/>
        </w:rPr>
        <w:lastRenderedPageBreak/>
        <w:t>体での手続に影響が出る事態となったという受け答えがあったと承知しております。</w:t>
      </w:r>
    </w:p>
    <w:p w14:paraId="45F88834" w14:textId="13638242" w:rsidR="001E6E46" w:rsidRDefault="004B2959" w:rsidP="004B2959">
      <w:pPr>
        <w:jc w:val="left"/>
      </w:pPr>
      <w:r>
        <w:rPr>
          <w:rFonts w:hint="eastAsia"/>
        </w:rPr>
        <w:t xml:space="preserve">　これは、大臣の答えによると、詳細な影響範囲及び不具合が発生したきっかけとなる原因についてはＪ―ＬＩＳにおいて引き続き調査中であるというふうに答えられていますが、これしっかりと、この四月時期って御承知のとおり異動時期なので、転入転出すごい多い時期ですから、こんなことがあっては窓口が大混乱になるわけですよ。なので、こういったトラブルはしっかりと検証していただいて、二度と起こらないように、少なくともこの時期はやめてほしいということを要請をして、済みません、ほかにも質問を用意していたんですが、時間となりましたので、質問を終わります。</w:t>
      </w:r>
    </w:p>
    <w:p w14:paraId="3ABC3A63" w14:textId="77777777" w:rsidR="00951C19" w:rsidRDefault="00951C19" w:rsidP="00951C19">
      <w:pPr>
        <w:jc w:val="center"/>
      </w:pPr>
    </w:p>
    <w:sectPr w:rsidR="00951C19">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EECD" w14:textId="77777777" w:rsidR="005B49D7" w:rsidRDefault="005B49D7" w:rsidP="00334E6F">
      <w:r>
        <w:separator/>
      </w:r>
    </w:p>
  </w:endnote>
  <w:endnote w:type="continuationSeparator" w:id="0">
    <w:p w14:paraId="32D7A840" w14:textId="77777777" w:rsidR="005B49D7" w:rsidRDefault="005B49D7" w:rsidP="0033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543227"/>
      <w:docPartObj>
        <w:docPartGallery w:val="Page Numbers (Bottom of Page)"/>
        <w:docPartUnique/>
      </w:docPartObj>
    </w:sdtPr>
    <w:sdtContent>
      <w:p w14:paraId="06ABE516" w14:textId="4F51C2F5" w:rsidR="00334E6F" w:rsidRDefault="00334E6F">
        <w:pPr>
          <w:pStyle w:val="a5"/>
          <w:jc w:val="center"/>
        </w:pPr>
        <w:r>
          <w:fldChar w:fldCharType="begin"/>
        </w:r>
        <w:r>
          <w:instrText>PAGE   \* MERGEFORMAT</w:instrText>
        </w:r>
        <w:r>
          <w:fldChar w:fldCharType="separate"/>
        </w:r>
        <w:r>
          <w:rPr>
            <w:lang w:val="ja-JP"/>
          </w:rPr>
          <w:t>2</w:t>
        </w:r>
        <w:r>
          <w:fldChar w:fldCharType="end"/>
        </w:r>
      </w:p>
    </w:sdtContent>
  </w:sdt>
  <w:p w14:paraId="4F9683A5" w14:textId="77777777" w:rsidR="00334E6F" w:rsidRDefault="00334E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C9EB" w14:textId="77777777" w:rsidR="005B49D7" w:rsidRDefault="005B49D7" w:rsidP="00334E6F">
      <w:r>
        <w:separator/>
      </w:r>
    </w:p>
  </w:footnote>
  <w:footnote w:type="continuationSeparator" w:id="0">
    <w:p w14:paraId="318FC1E0" w14:textId="77777777" w:rsidR="005B49D7" w:rsidRDefault="005B49D7" w:rsidP="00334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33"/>
    <w:rsid w:val="00092CE7"/>
    <w:rsid w:val="000E4BC2"/>
    <w:rsid w:val="001E6E46"/>
    <w:rsid w:val="00224E63"/>
    <w:rsid w:val="002305F7"/>
    <w:rsid w:val="0023784D"/>
    <w:rsid w:val="0028052C"/>
    <w:rsid w:val="002F5FBB"/>
    <w:rsid w:val="003233FB"/>
    <w:rsid w:val="00334E6F"/>
    <w:rsid w:val="00356572"/>
    <w:rsid w:val="003A5AFA"/>
    <w:rsid w:val="004B2959"/>
    <w:rsid w:val="005420B6"/>
    <w:rsid w:val="00586E96"/>
    <w:rsid w:val="005A1F0E"/>
    <w:rsid w:val="005B49D7"/>
    <w:rsid w:val="006020C8"/>
    <w:rsid w:val="00662C45"/>
    <w:rsid w:val="00666688"/>
    <w:rsid w:val="00747484"/>
    <w:rsid w:val="00842078"/>
    <w:rsid w:val="00850B6E"/>
    <w:rsid w:val="00881E33"/>
    <w:rsid w:val="008D4348"/>
    <w:rsid w:val="00951C19"/>
    <w:rsid w:val="009A00EF"/>
    <w:rsid w:val="00AF24CD"/>
    <w:rsid w:val="00B362C4"/>
    <w:rsid w:val="00BD087E"/>
    <w:rsid w:val="00CA7551"/>
    <w:rsid w:val="00D24E67"/>
    <w:rsid w:val="00D668AF"/>
    <w:rsid w:val="00E24F44"/>
    <w:rsid w:val="00EB1EDD"/>
    <w:rsid w:val="00F16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320903"/>
  <w15:chartTrackingRefBased/>
  <w15:docId w15:val="{A7EBCFEF-0927-428A-A5FE-E41F7781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E6F"/>
    <w:pPr>
      <w:tabs>
        <w:tab w:val="center" w:pos="4252"/>
        <w:tab w:val="right" w:pos="8504"/>
      </w:tabs>
      <w:snapToGrid w:val="0"/>
    </w:pPr>
  </w:style>
  <w:style w:type="character" w:customStyle="1" w:styleId="a4">
    <w:name w:val="ヘッダー (文字)"/>
    <w:basedOn w:val="a0"/>
    <w:link w:val="a3"/>
    <w:uiPriority w:val="99"/>
    <w:rsid w:val="00334E6F"/>
  </w:style>
  <w:style w:type="paragraph" w:styleId="a5">
    <w:name w:val="footer"/>
    <w:basedOn w:val="a"/>
    <w:link w:val="a6"/>
    <w:uiPriority w:val="99"/>
    <w:unhideWhenUsed/>
    <w:rsid w:val="00334E6F"/>
    <w:pPr>
      <w:tabs>
        <w:tab w:val="center" w:pos="4252"/>
        <w:tab w:val="right" w:pos="8504"/>
      </w:tabs>
      <w:snapToGrid w:val="0"/>
    </w:pPr>
  </w:style>
  <w:style w:type="character" w:customStyle="1" w:styleId="a6">
    <w:name w:val="フッター (文字)"/>
    <w:basedOn w:val="a0"/>
    <w:link w:val="a5"/>
    <w:uiPriority w:val="99"/>
    <w:rsid w:val="00334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1655</Words>
  <Characters>9437</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 渡辺</dc:creator>
  <cp:keywords/>
  <dc:description/>
  <cp:lastModifiedBy>亮太 森木</cp:lastModifiedBy>
  <cp:revision>15</cp:revision>
  <dcterms:created xsi:type="dcterms:W3CDTF">2024-12-23T05:17:00Z</dcterms:created>
  <dcterms:modified xsi:type="dcterms:W3CDTF">2025-06-17T07:47:00Z</dcterms:modified>
</cp:coreProperties>
</file>