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0A7E" w14:textId="236AA74E" w:rsidR="001A7748" w:rsidRDefault="00DB5D86" w:rsidP="003A05AB">
      <w:pPr>
        <w:jc w:val="center"/>
        <w:rPr>
          <w:rFonts w:hAnsi="ＭＳ ゴシック"/>
          <w:sz w:val="22"/>
        </w:rPr>
      </w:pPr>
      <w:r w:rsidRPr="00DB5D86">
        <w:rPr>
          <w:rFonts w:hAnsi="ＭＳ ゴシック" w:hint="eastAsia"/>
          <w:sz w:val="22"/>
        </w:rPr>
        <w:t>202</w:t>
      </w:r>
      <w:r w:rsidR="00BF166D">
        <w:rPr>
          <w:rFonts w:hAnsi="ＭＳ ゴシック" w:hint="eastAsia"/>
          <w:sz w:val="22"/>
        </w:rPr>
        <w:t>5</w:t>
      </w:r>
      <w:r w:rsidRPr="00DB5D86">
        <w:rPr>
          <w:rFonts w:hAnsi="ＭＳ ゴシック" w:hint="eastAsia"/>
          <w:sz w:val="22"/>
        </w:rPr>
        <w:t>年</w:t>
      </w:r>
      <w:r w:rsidR="00BF166D">
        <w:rPr>
          <w:rFonts w:hAnsi="ＭＳ ゴシック" w:hint="eastAsia"/>
          <w:sz w:val="22"/>
        </w:rPr>
        <w:t>3</w:t>
      </w:r>
      <w:r w:rsidRPr="00DB5D86">
        <w:rPr>
          <w:rFonts w:hAnsi="ＭＳ ゴシック" w:hint="eastAsia"/>
          <w:sz w:val="22"/>
        </w:rPr>
        <w:t>月</w:t>
      </w:r>
      <w:r w:rsidR="003A05AB">
        <w:rPr>
          <w:rFonts w:hAnsi="ＭＳ ゴシック" w:hint="eastAsia"/>
          <w:sz w:val="22"/>
        </w:rPr>
        <w:t>24</w:t>
      </w:r>
      <w:r w:rsidRPr="00DB5D86">
        <w:rPr>
          <w:rFonts w:hAnsi="ＭＳ ゴシック" w:hint="eastAsia"/>
          <w:sz w:val="22"/>
        </w:rPr>
        <w:t>日  参議院総務委員会　会議録抄</w:t>
      </w:r>
    </w:p>
    <w:p w14:paraId="37350E10" w14:textId="58048A3A" w:rsidR="003A05AB" w:rsidRDefault="0041108F" w:rsidP="003A05AB">
      <w:pPr>
        <w:jc w:val="center"/>
        <w:rPr>
          <w:rFonts w:hAnsi="ＭＳ ゴシック"/>
          <w:sz w:val="22"/>
        </w:rPr>
      </w:pPr>
      <w:r w:rsidRPr="0041108F">
        <w:rPr>
          <w:rFonts w:hAnsi="ＭＳ ゴシック" w:hint="eastAsia"/>
          <w:sz w:val="22"/>
        </w:rPr>
        <w:t>地方税法・地方交付税法等改正案（2025年度予算案関連）</w:t>
      </w:r>
    </w:p>
    <w:p w14:paraId="5AA8CDAB" w14:textId="77777777" w:rsidR="00E52A7D" w:rsidRDefault="00E52A7D" w:rsidP="00300B1B">
      <w:pPr>
        <w:tabs>
          <w:tab w:val="right" w:pos="9070"/>
        </w:tabs>
        <w:spacing w:after="120"/>
        <w:jc w:val="left"/>
        <w:rPr>
          <w:rFonts w:asciiTheme="majorEastAsia" w:eastAsiaTheme="majorEastAsia" w:hAnsiTheme="majorEastAsia"/>
          <w:sz w:val="22"/>
        </w:rPr>
      </w:pPr>
    </w:p>
    <w:p w14:paraId="1851DF44" w14:textId="4619CF27"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立憲民主・社民・無所属会派の岸真紀子です。</w:t>
      </w:r>
    </w:p>
    <w:p w14:paraId="17EEEE4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前回の総務委員会でテーマにしました林野火災への対策をお願いしたところではありますが、やはり今週に入ってからも岡山市、そして今治についても林野火災が発生している状況です。総務省消防庁としても最大限の御尽力をいただきたいということをお願いするとともに、そして、人的被害とか家屋への被害というのは今のところないようですが、阿蘇でも火災が起きているというふうにも承知をしております。いち早く鎮火がされることを心から祈念を申し上げて、質疑に入っていきたいと思います。</w:t>
      </w:r>
    </w:p>
    <w:p w14:paraId="4438B51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地方税、地方交付税法の改正案について、私は約一時間質問の時間をいただいておりますので、じっくり問題点について質問していきたいと思いますので、よろしくお願いいたします。</w:t>
      </w:r>
    </w:p>
    <w:p w14:paraId="4E88519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二〇二五年度における地方財政措置は、地方六団体からも評価を得ているように、落ち着いた内容となっていると評価をしているところです。特に、二〇〇一年度の創設当初から地方自治体にとっては不評であった臨時財政対策債が初めて新規発行ゼロという内容となっています。</w:t>
      </w:r>
    </w:p>
    <w:p w14:paraId="5EAF72C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もういっそのこと、臨時財政対策債という地方自治体との折半ルールなんてやめてしまえばいいのではないかと考えますし、臨時財政対策債に依存しない地方財政運営を目指さなければ健全とは言えません。</w:t>
      </w:r>
    </w:p>
    <w:p w14:paraId="0BD2795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最初に、健全な地方財政確立に向けて今後どのように取り組んでいくお考えなのか、村上大臣にお伺いします。</w:t>
      </w:r>
    </w:p>
    <w:p w14:paraId="248496B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二〇二五年度は新規発行をしないとしても、臨時財政対策債の二〇二五年度末残高は四十二・三兆円と、これまた多額なものが見込まれておりまして、地方財政を圧迫していることには変わりがありません。高止まりしている状況をどのように捉え、どのように対策していくのかも含めて、お答えをお願いします。</w:t>
      </w:r>
    </w:p>
    <w:p w14:paraId="7DB90C03" w14:textId="77777777" w:rsidR="00782A4B" w:rsidRDefault="00782A4B" w:rsidP="00782A4B">
      <w:pPr>
        <w:tabs>
          <w:tab w:val="right" w:pos="9070"/>
        </w:tabs>
        <w:spacing w:after="120"/>
        <w:jc w:val="left"/>
        <w:rPr>
          <w:rFonts w:asciiTheme="majorEastAsia" w:eastAsiaTheme="majorEastAsia" w:hAnsiTheme="majorEastAsia"/>
          <w:sz w:val="22"/>
        </w:rPr>
      </w:pPr>
    </w:p>
    <w:p w14:paraId="0D964A6A" w14:textId="745C2B85"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○村上誠一郎　総務大臣</w:t>
      </w:r>
      <w:r w:rsidR="00782A4B" w:rsidRPr="00782A4B">
        <w:rPr>
          <w:rFonts w:asciiTheme="majorEastAsia" w:eastAsiaTheme="majorEastAsia" w:hAnsiTheme="majorEastAsia" w:hint="eastAsia"/>
          <w:sz w:val="22"/>
        </w:rPr>
        <w:t xml:space="preserve">　岸委員にお答えいたします。</w:t>
      </w:r>
    </w:p>
    <w:p w14:paraId="59B181D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令和七年度の地方財政計画におきましては、平成十三年度の制度創設以来初めて臨時財政対策債の発行額をゼロにいたしました。今おっしゃられるとおり、この結果、臨時財政対策債の残高は令和七年度末で三・五兆円縮減し、四十二・三兆円になる見込みとなっております。</w:t>
      </w:r>
    </w:p>
    <w:p w14:paraId="09D03F2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しかしながら、委員の御指摘どおり、臨時財政対策債を含めた特例的な債務残高は巨額になっているほか、今後も、社会保障費の関係費や人件費の増加、物価などにより、地方財政は厳しい状況が続くものと見込まれます。</w:t>
      </w:r>
    </w:p>
    <w:p w14:paraId="1513674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今後とも、地域経済の好循環の実現を通じた地方税などの歳入の増加に努めるとともに、国の取組と基調を合わせた歳出改革を行うことによりまして、必要な地方財源を確保した上で、臨時財政対策債の残高の縮減など地方財政の健全化にしっかりと取り組んでまいりたいと、そのように考えております。</w:t>
      </w:r>
    </w:p>
    <w:p w14:paraId="343958C1" w14:textId="77777777" w:rsidR="00782A4B" w:rsidRDefault="00782A4B" w:rsidP="00782A4B">
      <w:pPr>
        <w:tabs>
          <w:tab w:val="right" w:pos="9070"/>
        </w:tabs>
        <w:spacing w:after="120"/>
        <w:jc w:val="left"/>
        <w:rPr>
          <w:rFonts w:asciiTheme="majorEastAsia" w:eastAsiaTheme="majorEastAsia" w:hAnsiTheme="majorEastAsia"/>
          <w:sz w:val="22"/>
        </w:rPr>
      </w:pPr>
    </w:p>
    <w:p w14:paraId="246ECE4A" w14:textId="415A23E3"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大臣、ありがとうございます。</w:t>
      </w:r>
    </w:p>
    <w:p w14:paraId="49ECB42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地方財政の確立に向けては、与野党を含めてやはり地方自治体をしっかり支えていくことによって、先ほど言ったような林野火災であったり、様々な公共サービスを支えていくことになるので、引き続き対策きちんと確立をしていただくことを重ねてお願い申し上げます。</w:t>
      </w:r>
    </w:p>
    <w:p w14:paraId="18C798F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昨年十二月十七日開催の総務委員会でも質問をしたところではありますが、課税最低限の引上げについて、結果として、衆議院での修正により、所得税で六千二百十億円の減収となる見込みとなりました。所得税の三三・一％が地方交付税の原資となっていることから、今回の減収により、所得税の法定率分が二千五十六億円減少することとなりました。そもそも、地方財政に影響するものを地方自治体が関与できない中で政争の具のように使われることに地方軽視ではないかと苦言を呈したいところでもありますが、そこは現在の物価高騰で苦しんでいる住民の皆さんを勘案してのことと思いますので触れません。</w:t>
      </w:r>
    </w:p>
    <w:p w14:paraId="3C43943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ういった協議の下、結果として、二千五十六億円の交付税の減少分は、当初は交付税特別会計借入金の償還しようと考えていた部分を取りやめて、充てることで対応するという修正案となっています。地方財源としてはプラマイゼロ、プラス・マイナス・ゼロに見えますが、しかし、当初は二千五十六億円を借金返済に充てる予定だったものを先送りすることになれば、金利が現在上がってきている中で、負担が後年度に大きくなるのではないかと懸念するところでもあります。</w:t>
      </w:r>
    </w:p>
    <w:p w14:paraId="079AF2E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この点について、総務省としてどのように捉えているか、お答え願います。</w:t>
      </w:r>
    </w:p>
    <w:p w14:paraId="2C0A2645" w14:textId="77777777" w:rsidR="00782A4B" w:rsidRDefault="00782A4B" w:rsidP="00782A4B">
      <w:pPr>
        <w:tabs>
          <w:tab w:val="right" w:pos="9070"/>
        </w:tabs>
        <w:spacing w:after="120"/>
        <w:jc w:val="left"/>
        <w:rPr>
          <w:rFonts w:asciiTheme="majorEastAsia" w:eastAsiaTheme="majorEastAsia" w:hAnsiTheme="majorEastAsia"/>
          <w:sz w:val="22"/>
        </w:rPr>
      </w:pPr>
    </w:p>
    <w:p w14:paraId="5E665738" w14:textId="3F4C2824"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○大沢博　自治財政局長</w:t>
      </w:r>
      <w:r w:rsidR="00782A4B" w:rsidRPr="00782A4B">
        <w:rPr>
          <w:rFonts w:asciiTheme="majorEastAsia" w:eastAsiaTheme="majorEastAsia" w:hAnsiTheme="majorEastAsia" w:hint="eastAsia"/>
          <w:sz w:val="22"/>
        </w:rPr>
        <w:t xml:space="preserve">　お答え申し上げます。</w:t>
      </w:r>
    </w:p>
    <w:p w14:paraId="172CF97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回の与党修正案による所得税の基礎控除の特例創設に伴う所得税収の減により、交付税原資は〇・二兆円減少をいたします。この交付税原資の減につきましては、令和七年度における交付税特別会計借入金の償還額を〇・二兆円減額することにより対応し、地方交付税の総額としては影響が生じない形とされております。</w:t>
      </w:r>
    </w:p>
    <w:p w14:paraId="336B9A0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なお、交付税特別会計借入金においては、令和七年度地方財政計画におきまして、既定の償還計画における償還額にこれまで償還を後年度に繰り延べてきたもののうち二・二兆円を加えました二・八兆円を償還することとしておりました。</w:t>
      </w:r>
    </w:p>
    <w:p w14:paraId="42000CA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ため、今回の与党修正案に伴う交付税原資の減に伴いまして交付税特別会計借入金の償還を〇・二兆円減額することになっても、なお二・〇兆円、二兆円の償還の前倒しを行うこととなるものであり、地方財政の健全化を損ねるものではないと考えております。</w:t>
      </w:r>
    </w:p>
    <w:p w14:paraId="16F238E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また、政府予算案等の修正案が成立した場合には、委員御指摘のとおり、償還額の減額によりまして追加的な利子負担が生じることとなりますが、利子負担相当額については、将来において交付税総額に国から加算を行う方向で財政当局と調整、検討しておりまして、これにより将来的な財政負担への影響にも配慮できるものと考えております。</w:t>
      </w:r>
    </w:p>
    <w:p w14:paraId="4E99C946" w14:textId="77777777" w:rsidR="00782A4B" w:rsidRDefault="00782A4B" w:rsidP="00782A4B">
      <w:pPr>
        <w:tabs>
          <w:tab w:val="right" w:pos="9070"/>
        </w:tabs>
        <w:spacing w:after="120"/>
        <w:jc w:val="left"/>
        <w:rPr>
          <w:rFonts w:asciiTheme="majorEastAsia" w:eastAsiaTheme="majorEastAsia" w:hAnsiTheme="majorEastAsia"/>
          <w:sz w:val="22"/>
        </w:rPr>
      </w:pPr>
    </w:p>
    <w:p w14:paraId="657E1F1B" w14:textId="6B2526AF"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ありがとうございます。</w:t>
      </w:r>
    </w:p>
    <w:p w14:paraId="327C2E3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前倒し償還を補正予算でも行ってきていますし、ここ数年は税収も伸びているので、その分しっかりと償還に充ててきたということも承知はしておりますが、引き続き、どうやったらこの地方の財源を確保して、なおかつ借金を減らしていけるかというところに総務省としても引き続き御尽力をお願いいたします。</w:t>
      </w:r>
    </w:p>
    <w:p w14:paraId="6104F068"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修正案による追加の約二千億円については、良いか悪いかは別としまして、交付税特会で穴埋めするとしていますが、昨年の十二月二十七日に閣議決定をされている二〇二五年度税制改正の大綱により、所得税が課される年収の最低ライン、いわゆる百三万円のところを百二十三万円に引き上げるという当初の見直しについては、二〇二五年度の交付税法定率分として約二千億円が減収となると承知しています。</w:t>
      </w:r>
    </w:p>
    <w:p w14:paraId="1587A11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ちらについては国費で補填がされていないと思うのですが、その理由はなぜなのか、また、この二千億円は時限でもないので恒久的な影響を受けていくのではないかと考えるんですが、その点についての見解をお願いします。</w:t>
      </w:r>
    </w:p>
    <w:p w14:paraId="20ED3140" w14:textId="77777777" w:rsidR="00782A4B" w:rsidRDefault="00782A4B" w:rsidP="00782A4B">
      <w:pPr>
        <w:tabs>
          <w:tab w:val="right" w:pos="9070"/>
        </w:tabs>
        <w:spacing w:after="120"/>
        <w:jc w:val="left"/>
        <w:rPr>
          <w:rFonts w:asciiTheme="majorEastAsia" w:eastAsiaTheme="majorEastAsia" w:hAnsiTheme="majorEastAsia"/>
          <w:sz w:val="22"/>
        </w:rPr>
      </w:pPr>
    </w:p>
    <w:p w14:paraId="0F3CE5DA" w14:textId="6BF3048C"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○大沢博　自治財政局長</w:t>
      </w:r>
      <w:r w:rsidR="00782A4B" w:rsidRPr="00782A4B">
        <w:rPr>
          <w:rFonts w:asciiTheme="majorEastAsia" w:eastAsiaTheme="majorEastAsia" w:hAnsiTheme="majorEastAsia" w:hint="eastAsia"/>
          <w:sz w:val="22"/>
        </w:rPr>
        <w:t xml:space="preserve">　お答え申し上げます。</w:t>
      </w:r>
    </w:p>
    <w:p w14:paraId="2E4A898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いわゆる百三万円の壁の百二十三万円への引上げにつきましては、令和七年度与党税制改正大綱におきまして、デフレからの脱却局面に鑑み、物価調整を行うものであることを踏まえて、特段の財源確保措置を要しないものと整理されたところでございます。</w:t>
      </w:r>
    </w:p>
    <w:p w14:paraId="7C8AD5C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の上で、令和七年度の地方財政計画におきましては、今回の見直しによる影響分を含めましても、前年度に比べて交付団体ベースの一般財源総額は一・一兆円の増、交付税総額は〇・三兆円の増となっておりまして、適切に地方財源を確保することができたと認識をしております。</w:t>
      </w:r>
    </w:p>
    <w:p w14:paraId="75376BE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令和八年度以降も、地方団体の財政運営に支障が生じないように適切に対応してまいります。</w:t>
      </w:r>
    </w:p>
    <w:p w14:paraId="482A464B" w14:textId="77777777" w:rsidR="00782A4B" w:rsidRDefault="00782A4B" w:rsidP="00782A4B">
      <w:pPr>
        <w:tabs>
          <w:tab w:val="right" w:pos="9070"/>
        </w:tabs>
        <w:spacing w:after="120"/>
        <w:jc w:val="left"/>
        <w:rPr>
          <w:rFonts w:asciiTheme="majorEastAsia" w:eastAsiaTheme="majorEastAsia" w:hAnsiTheme="majorEastAsia"/>
          <w:sz w:val="22"/>
        </w:rPr>
      </w:pPr>
    </w:p>
    <w:p w14:paraId="6A32B968" w14:textId="2F02B288"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この引上げによって、ひょっとしたら非課税世帯というものが増える可能性も否定はできない状況です、今、不確定ですが。増えた場合には、自治体については、歳入の減少だけではなくて、実は歳出も増えていくということが想定されます。そのため、地方財政への影響はどれぐらいになるのかは正直分からないというのが今の時点ではないかと考えています。また、自治体によって異なってくるので、この時点では分からないです。本来</w:t>
      </w:r>
      <w:r w:rsidR="00782A4B" w:rsidRPr="00782A4B">
        <w:rPr>
          <w:rFonts w:asciiTheme="majorEastAsia" w:eastAsiaTheme="majorEastAsia" w:hAnsiTheme="majorEastAsia" w:hint="eastAsia"/>
          <w:sz w:val="22"/>
        </w:rPr>
        <w:lastRenderedPageBreak/>
        <w:t>は、地方自治体の財政が安定的に確立され、公共サービスが止まることなく提供される体制を堅持することも念頭に入れるべきであるということもこの際なので指摘をしておきます。</w:t>
      </w:r>
    </w:p>
    <w:p w14:paraId="36FFB1C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総務省には、この間も会計年度任用職員の処遇改善に向けて御尽力をいただいていることに感謝いたします。しかし、この間も当委員会で質疑をしてきているとおり、残念ながら、自治体によってはいまだに勤勉手当を正規の職員と同率にしていないなど、格差が残されているのも現状であります。</w:t>
      </w:r>
    </w:p>
    <w:p w14:paraId="0A5522A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要因の一つに、自治体財政当局が交付税に財源が確保されていないというようなことを理由としているところも見受けられていまして、人事当局との交渉のような、財政当局と人事当局が交渉のような形になっているともお聞きしています。</w:t>
      </w:r>
    </w:p>
    <w:p w14:paraId="7F1FFD78"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会計年度任用職員の人件費について、二〇二五年度地方財政計画における計上額とその積算方法を明確にしていただけるとこういった処遇改善につなげられると考えられるので、その点についてお答えいただきたいです。</w:t>
      </w:r>
    </w:p>
    <w:p w14:paraId="094BCE6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また、重ねて、各自治体の行財政運営の指針となるように、毎年度の地方財政計画においても会計年度任用職員の人件費の全体像を明らかにしていただけないかも併せてお伺いいたします。</w:t>
      </w:r>
    </w:p>
    <w:p w14:paraId="1F5E6B90" w14:textId="77777777" w:rsidR="00782A4B" w:rsidRDefault="00782A4B" w:rsidP="00782A4B">
      <w:pPr>
        <w:tabs>
          <w:tab w:val="right" w:pos="9070"/>
        </w:tabs>
        <w:spacing w:after="120"/>
        <w:jc w:val="left"/>
        <w:rPr>
          <w:rFonts w:asciiTheme="majorEastAsia" w:eastAsiaTheme="majorEastAsia" w:hAnsiTheme="majorEastAsia"/>
          <w:sz w:val="22"/>
        </w:rPr>
      </w:pPr>
    </w:p>
    <w:p w14:paraId="3C39BE73" w14:textId="27468330"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○大沢博　自治財政局長</w:t>
      </w:r>
      <w:r w:rsidR="00782A4B" w:rsidRPr="00782A4B">
        <w:rPr>
          <w:rFonts w:asciiTheme="majorEastAsia" w:eastAsiaTheme="majorEastAsia" w:hAnsiTheme="majorEastAsia" w:hint="eastAsia"/>
          <w:sz w:val="22"/>
        </w:rPr>
        <w:t xml:space="preserve">　お答え申し上げます。</w:t>
      </w:r>
    </w:p>
    <w:p w14:paraId="0E4C1FB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令和七年度の地方財政計画におきましては、令和六年人事院勧告等を踏まえますとともに、昨年実施いたしました会計年度任用職員への給与等の支給や給与改定の状況に関する調査、この調査に基づきまして、会計年度任用職員の人件費について千四百七十二億円を増額計上をしております。これについては、我々も会議等の場で繰り返し御説明申し上げているところでございます。</w:t>
      </w:r>
    </w:p>
    <w:p w14:paraId="196A66F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会計年度任用職員の人件費については一般行政経費に計上をしておりますが、この一般行政経費は、地方団体の自主性、主体性を尊重する観点から、国が個々の経費を特定して積み上げる方式ではなく、地方財政計画に枠として計上しております。</w:t>
      </w:r>
    </w:p>
    <w:p w14:paraId="21FCA1E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会計年度任用職員については、毎年度、行政需要を踏まえて任用の適否を検討するものであり、事業との連動性が強いことなどを踏まえまして一般行政経費に計上をしているものでございます。このため、会計年度任用職員の人件費については、一般行政経費において区分することはせず、制度改正に伴う影響額等を反映しているところでございます。</w:t>
      </w:r>
    </w:p>
    <w:p w14:paraId="73DC70D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今後も、会計年度任用職員の実態を踏まえながら、適切に地方財政計画に計上をしてまいります。</w:t>
      </w:r>
    </w:p>
    <w:p w14:paraId="3AA589E6" w14:textId="77777777" w:rsidR="00782A4B" w:rsidRDefault="00782A4B" w:rsidP="00782A4B">
      <w:pPr>
        <w:tabs>
          <w:tab w:val="right" w:pos="9070"/>
        </w:tabs>
        <w:spacing w:after="120"/>
        <w:jc w:val="left"/>
        <w:rPr>
          <w:rFonts w:asciiTheme="majorEastAsia" w:eastAsiaTheme="majorEastAsia" w:hAnsiTheme="majorEastAsia"/>
          <w:sz w:val="22"/>
        </w:rPr>
      </w:pPr>
    </w:p>
    <w:p w14:paraId="6AE1B1FC" w14:textId="16BDB2BB"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なるべく自治体が裁量を持って予算が組めるようにということで、そのように毎年度の計画にはなかなか、一般財源として出しているので個別には出せないという御回答だったとは思うんですが、とはいえ、残念ながら、まだ千七百自治体のうちの一部のところ</w:t>
      </w:r>
      <w:r w:rsidR="00782A4B" w:rsidRPr="00782A4B">
        <w:rPr>
          <w:rFonts w:asciiTheme="majorEastAsia" w:eastAsiaTheme="majorEastAsia" w:hAnsiTheme="majorEastAsia" w:hint="eastAsia"/>
          <w:sz w:val="22"/>
        </w:rPr>
        <w:lastRenderedPageBreak/>
        <w:t>では、残念ながらここが改善ができていない。その理由として、財源がしっかり来ていないというようなことを言われているということなので、ここは今これ以上答弁を求めても同じことだと思うので、引き続き分かりやすく、こういうふうに改善に使えるんですということを示していただきたいということを要望をさせていただきます。</w:t>
      </w:r>
    </w:p>
    <w:p w14:paraId="6F75EE48"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二〇二五年度地方財政計画では、学校、福祉施設、図書館、文化施設など自治体施設の高熱費の高騰を踏まえて、一般行政経費に四百億円、これ前年度と同額となっていますが計上するとともに、ごみ収集、学校給食など自治体のサービス、施設管理等の委託料についても、物価の高騰を踏まえ、一般行政経費に六百億円、これは前年度比でいうと三百億円増えておりますが計上がされているところです。自治体の経費としての物価高騰が昨年と同額で一体足りているのかどうかというところもありますが、問題なのは、自治体から委託を受けた先の事業所で働く労働者が物価高騰に対応した賃上げとなれるだけの金額となっているのかどうかというところが課題となっています。</w:t>
      </w:r>
    </w:p>
    <w:p w14:paraId="1A4322F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昨年の人事院勧告では、官民較差是正のため、月例給の平均で二・七六％引上げとなっています。少なくとも、委託先労働者、指定管理者先の労働者は三％程度の賃上げが必要になっていますが、人件費だけではなく、事業所としての経営が成り立つように、物価高騰に対応した委託料としていかなくてはなりません。</w:t>
      </w:r>
    </w:p>
    <w:p w14:paraId="1CA20DD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そう考えると、この単位費用の三％程度の引上げで果たして十分なのかというのが疑問と感じるんですが、総務省としてこの指摘をどのように考えるのか、お伺いします。</w:t>
      </w:r>
    </w:p>
    <w:p w14:paraId="77289820" w14:textId="77777777" w:rsidR="00782A4B" w:rsidRDefault="00782A4B" w:rsidP="00782A4B">
      <w:pPr>
        <w:tabs>
          <w:tab w:val="right" w:pos="9070"/>
        </w:tabs>
        <w:spacing w:after="120"/>
        <w:jc w:val="left"/>
        <w:rPr>
          <w:rFonts w:asciiTheme="majorEastAsia" w:eastAsiaTheme="majorEastAsia" w:hAnsiTheme="majorEastAsia"/>
          <w:sz w:val="22"/>
        </w:rPr>
      </w:pPr>
    </w:p>
    <w:p w14:paraId="0FFABBD8" w14:textId="0A3E1030"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○大沢博　自治財政局長</w:t>
      </w:r>
      <w:r w:rsidR="00782A4B" w:rsidRPr="00782A4B">
        <w:rPr>
          <w:rFonts w:asciiTheme="majorEastAsia" w:eastAsiaTheme="majorEastAsia" w:hAnsiTheme="majorEastAsia" w:hint="eastAsia"/>
          <w:sz w:val="22"/>
        </w:rPr>
        <w:t xml:space="preserve">　お答えいたします。</w:t>
      </w:r>
    </w:p>
    <w:p w14:paraId="2104F7C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令和七年度の地方財政計画におきましては、ごみ収集、学校給食などの自治体のサービス、施設管理等の委託料の増加を踏まえまして、同経費について前年度比で三百億円増額をし、高熱費の高騰対応分四百億円と合わせて物価高騰対策として一千億円を計上しております。委託料の増額三百億円につきましては、令和五年度から令和六年度にかけての消費者物価指数の伸び率が三％であるということを考慮して積算をしたものであります。</w:t>
      </w:r>
    </w:p>
    <w:p w14:paraId="56A3655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私どもとしては、予算編成時点においてできる限りの対応を行ったものでございまして、地方からも一定の評価をいただいているというふうに認識をしております。</w:t>
      </w:r>
    </w:p>
    <w:p w14:paraId="002DD82F" w14:textId="77777777" w:rsidR="00782A4B" w:rsidRDefault="00782A4B" w:rsidP="00782A4B">
      <w:pPr>
        <w:tabs>
          <w:tab w:val="right" w:pos="9070"/>
        </w:tabs>
        <w:spacing w:after="120"/>
        <w:jc w:val="left"/>
        <w:rPr>
          <w:rFonts w:asciiTheme="majorEastAsia" w:eastAsiaTheme="majorEastAsia" w:hAnsiTheme="majorEastAsia"/>
          <w:sz w:val="22"/>
        </w:rPr>
      </w:pPr>
    </w:p>
    <w:p w14:paraId="55747E38" w14:textId="39036CF7"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消費者物価指数で三％なのでというところで御回答をいただいたところです。</w:t>
      </w:r>
    </w:p>
    <w:p w14:paraId="711B179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でも、それだと、物価の高騰には対応ができるんですが、残念ながら賃上げというふうにはつながっていかないのではないかということを指摘させていただきたいと思います。でも、そうはいっても、物価高騰や賃上げにつなげるための一歩前進と捉えていますので、また引き続き総務省にはお願いをしたいというところです。</w:t>
      </w:r>
    </w:p>
    <w:p w14:paraId="3764CF4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お金には色がありませんので、自治体によっては活用されない可能性があるというところが懸念しています。しかし、価格転嫁という言葉が、徐々にではありますが、民間でも、そして社会でも広がりがありつつある中、少なくとも自治体という公のところからの委</w:t>
      </w:r>
      <w:r w:rsidRPr="00782A4B">
        <w:rPr>
          <w:rFonts w:asciiTheme="majorEastAsia" w:eastAsiaTheme="majorEastAsia" w:hAnsiTheme="majorEastAsia" w:hint="eastAsia"/>
          <w:sz w:val="22"/>
        </w:rPr>
        <w:lastRenderedPageBreak/>
        <w:t>託がブラックと言われないように、総務省としても呼びかけを徹底していかなければなりません。</w:t>
      </w:r>
    </w:p>
    <w:p w14:paraId="316FAA8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村上大臣、賃上げ、物価高騰対策に見合ったものとしていくために、指定管理者先、そして委託先に後押しをお願いできませんでしょうか。</w:t>
      </w:r>
    </w:p>
    <w:p w14:paraId="064E7600" w14:textId="77777777" w:rsidR="00782A4B" w:rsidRDefault="00782A4B" w:rsidP="00782A4B">
      <w:pPr>
        <w:tabs>
          <w:tab w:val="right" w:pos="9070"/>
        </w:tabs>
        <w:spacing w:after="120"/>
        <w:jc w:val="left"/>
        <w:rPr>
          <w:rFonts w:asciiTheme="majorEastAsia" w:eastAsiaTheme="majorEastAsia" w:hAnsiTheme="majorEastAsia"/>
          <w:sz w:val="22"/>
        </w:rPr>
      </w:pPr>
    </w:p>
    <w:p w14:paraId="23EE0CE8" w14:textId="552668E5"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○村上誠一郎　総務大臣</w:t>
      </w:r>
      <w:r w:rsidR="00782A4B" w:rsidRPr="00782A4B">
        <w:rPr>
          <w:rFonts w:asciiTheme="majorEastAsia" w:eastAsiaTheme="majorEastAsia" w:hAnsiTheme="majorEastAsia" w:hint="eastAsia"/>
          <w:sz w:val="22"/>
        </w:rPr>
        <w:t xml:space="preserve">　令和七年度分の地方財政計画におきまして、自治体の施設管理等の委託料の増加に対応して、前年度比三百億円増の六百億円を計上しております。</w:t>
      </w:r>
    </w:p>
    <w:p w14:paraId="7E71F08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を踏まえまして、本年一月に、自治体に対して、資材価格の高騰や賃金上昇等に関わる民間委託等の運用につきましては、自治体サービス、施設管理の委託料等の増加に対し適切に対応するよう通知を行っております。また、自治体の予算編成を担う財政当局に対しても対応をお願いしているところでありまして、今後も、機会を捉え、本通知の趣旨を徹底してまいりたいと考えております。</w:t>
      </w:r>
    </w:p>
    <w:p w14:paraId="7425597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なお、本年二月時点で、昨今の資材価格の高騰や賃金上昇等を踏まえ、指定管理料の引上げ等の対策を実施しているか今調査を行っている途中であります。詳細は精査中ですが、現時点では、都道府県と指定都市の八割を超える団体が実施済み又は実施予定となる見込みであります。</w:t>
      </w:r>
    </w:p>
    <w:p w14:paraId="57E6E05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以上であります。</w:t>
      </w:r>
    </w:p>
    <w:p w14:paraId="3C2385B3" w14:textId="77777777" w:rsidR="00782A4B" w:rsidRDefault="00782A4B" w:rsidP="00782A4B">
      <w:pPr>
        <w:tabs>
          <w:tab w:val="right" w:pos="9070"/>
        </w:tabs>
        <w:spacing w:after="120"/>
        <w:jc w:val="left"/>
        <w:rPr>
          <w:rFonts w:asciiTheme="majorEastAsia" w:eastAsiaTheme="majorEastAsia" w:hAnsiTheme="majorEastAsia"/>
          <w:sz w:val="22"/>
        </w:rPr>
      </w:pPr>
    </w:p>
    <w:p w14:paraId="4F39FC11" w14:textId="401277E1"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大臣、ありがとうございます。</w:t>
      </w:r>
    </w:p>
    <w:p w14:paraId="7E87FF6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指定管理者先とかにも調査を行っていただいているというところなので、まだこれからも引き続き、その通知も出していただいていますし、プッシュでお願いします。でないと、なかなかこの価格転嫁というものが自治体ができていないところが残念ながら見受けられてしまっているので、引き続き総務省としても後押しをお願いいたします。</w:t>
      </w:r>
    </w:p>
    <w:p w14:paraId="425EDDF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指定管理者制度ができてから二十年以上が経過をしますが、その制度は、働く者、労働者にとってみれば厳しい現状があります。基本的に、指定期間中の人件費を含む管理料というものは定額で途中に変えられることが少なく、近年のように毎年物価上昇が続いている中では、指定管理者側がリスクを負っているということも有識者によっては指摘をしているところです。</w:t>
      </w:r>
    </w:p>
    <w:p w14:paraId="4C76908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一方、指定管理者の努力で、例えば体育館での、体育館を委託受けているところが、指定管理されているところが、体育館の収益を上げるためにもう本当に一生懸命、体育館のフローリングを、とげがないかとか、ワックスがきれいに掛かっているかとかというふうに、評価を得るように努力をして、集客が増えたとします。増えたら、それは利用料も増えるので収益が増えるんですが、こういったときに、利用料が増えたんだから管理料を減らしていいでしょうというふうに言われてしまうというような、そういう弱い立場にあるというふうに考えています。</w:t>
      </w:r>
    </w:p>
    <w:p w14:paraId="7B9309D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本来であれば、努力した労働者への配分、言わば賃金を引き上げていくということが実現しなきゃいけないのに、それがしにくい制度となっているのが今の指定管理者の制度ではないかと考えています。地域に低賃金で不安定雇用を生み出してしまっている現状にもあります。</w:t>
      </w:r>
    </w:p>
    <w:p w14:paraId="52ED80E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指定管理者制度は見直すべきと考えますが、大臣、見直すに当たっても、やっぱり検証をして見直しをしていただけないかという質問なんですが、お答えをお願いいたします。</w:t>
      </w:r>
    </w:p>
    <w:p w14:paraId="07B58504" w14:textId="77777777" w:rsidR="00782A4B" w:rsidRDefault="00782A4B" w:rsidP="00782A4B">
      <w:pPr>
        <w:tabs>
          <w:tab w:val="right" w:pos="9070"/>
        </w:tabs>
        <w:spacing w:after="120"/>
        <w:jc w:val="left"/>
        <w:rPr>
          <w:rFonts w:asciiTheme="majorEastAsia" w:eastAsiaTheme="majorEastAsia" w:hAnsiTheme="majorEastAsia"/>
          <w:sz w:val="22"/>
        </w:rPr>
      </w:pPr>
    </w:p>
    <w:p w14:paraId="7C770B3C" w14:textId="4AAA5E42"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○村上誠一郎　総務大臣</w:t>
      </w:r>
      <w:r w:rsidR="00782A4B" w:rsidRPr="00782A4B">
        <w:rPr>
          <w:rFonts w:asciiTheme="majorEastAsia" w:eastAsiaTheme="majorEastAsia" w:hAnsiTheme="majorEastAsia" w:hint="eastAsia"/>
          <w:sz w:val="22"/>
        </w:rPr>
        <w:t xml:space="preserve">　岸委員の御指摘は非常に重要だと考えています。</w:t>
      </w:r>
    </w:p>
    <w:p w14:paraId="7DF6FD8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指定管理者制度は、質の高い公共サービスを提供するなど、公の施設の設置目的を効果的に達成するために、個々の施設に対し、柔軟に対応できるよう、幅広く自治体に委ねる制度となっております。</w:t>
      </w:r>
    </w:p>
    <w:p w14:paraId="0768D9E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指定管理料の設定は、各自治体が指定管理者制度の運用の中で公共サービスの水準の確保という観点から適切な積算に基づいて実施するものであります。長期間の指定管理者期間中であっても、物価水準や民間の賃金水準の変動を指定管理料に反映させることは必要だと考えております。</w:t>
      </w:r>
    </w:p>
    <w:p w14:paraId="5C7CD6E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ため、社会情勢の変化に対応した事例を紹介して、各自治体に適切な対応を行うよう助言をしてまいりました。また、著しい物価変動が生じた場合には、指定管理者と協議の上、自治体がその一部を負担することを協定に定めている事例なども今後周知していきたいと、そのように考えております。</w:t>
      </w:r>
    </w:p>
    <w:p w14:paraId="3C4E11A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引き続き、総務省としましては、指定管理料の設定条件を把握しつつ、公共サービスの水準の確保という観点から指定管理料を適切に設定していただくように取り組んでまいりたいと、そのように考えております。</w:t>
      </w:r>
    </w:p>
    <w:p w14:paraId="325FD804" w14:textId="77777777" w:rsidR="00782A4B" w:rsidRDefault="00782A4B" w:rsidP="00782A4B">
      <w:pPr>
        <w:tabs>
          <w:tab w:val="right" w:pos="9070"/>
        </w:tabs>
        <w:spacing w:after="120"/>
        <w:jc w:val="left"/>
        <w:rPr>
          <w:rFonts w:asciiTheme="majorEastAsia" w:eastAsiaTheme="majorEastAsia" w:hAnsiTheme="majorEastAsia"/>
          <w:sz w:val="22"/>
        </w:rPr>
      </w:pPr>
    </w:p>
    <w:p w14:paraId="1A08C994" w14:textId="1A92A21C"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指定管理者制度は、残念ながら民間委託よりも立場が弱いように感じています。なので、引き続き、これ是非検証していただいて見直しをお願いしたいということを重ねて要望しておきます。</w:t>
      </w:r>
    </w:p>
    <w:p w14:paraId="5E2A014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次に、地方公務員の人材確保についてお伺いをします。</w:t>
      </w:r>
    </w:p>
    <w:p w14:paraId="0C805B8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大都市も地方の市町村も、そして都道府県庁も、採用はしたくても、職員の採用はしたくても、応募が少ない、若しくはないといったことが近年全国的な課題となっています。</w:t>
      </w:r>
    </w:p>
    <w:p w14:paraId="33436C1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特に、土木職や建築職といった技術職員や保育士、保健師、獣医師などの専門職は人が来なくて困っています。</w:t>
      </w:r>
    </w:p>
    <w:p w14:paraId="3C96440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昨日もある政令指定都市の皆さんと対話をしたんですが、埼玉県の八潮市の道路陥没事故を踏まえて、点検をしなさいと言わんばかりの助言の通知が来ているそうです。やらなきゃいけないんだけれども、技術職員が少ないことからなかなか厳しいんですというようなお声も頂戴しています。</w:t>
      </w:r>
    </w:p>
    <w:p w14:paraId="6BBBED8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総務省としても、こういった地方自治体の課題を受けて、技術職員を増員するための人件費を交付税措置しており、二〇二五年度からはデジタル人材を常勤職員として採用する場合の経費が追加となっています。これで十分ではないものの、インセンティブを付けて採用を促していくという一歩と捉えています。</w:t>
      </w:r>
    </w:p>
    <w:p w14:paraId="2393FDA1"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しかし、やはり処遇面が重要なのではないかというところです。国家公務員における初任給調整手当については医師、歯科医師に対して支給するものとされていると承知をしているところではありますが、こういった初任給調整手当に係る自治体への運用状況はどうなっているのか、お答え願います。</w:t>
      </w:r>
    </w:p>
    <w:p w14:paraId="63E283A5" w14:textId="77777777" w:rsidR="00782A4B" w:rsidRDefault="00782A4B" w:rsidP="00782A4B">
      <w:pPr>
        <w:tabs>
          <w:tab w:val="right" w:pos="9070"/>
        </w:tabs>
        <w:spacing w:after="120"/>
        <w:jc w:val="left"/>
        <w:rPr>
          <w:rFonts w:asciiTheme="majorEastAsia" w:eastAsiaTheme="majorEastAsia" w:hAnsiTheme="majorEastAsia"/>
          <w:sz w:val="22"/>
        </w:rPr>
      </w:pPr>
    </w:p>
    <w:p w14:paraId="7F75DC21" w14:textId="52F280AF"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医師や獣医師のような専門知識や経験が求められる人材の給与については、採用による欠員補充の困難性なども踏まえ、初任給調整手当により給与水準を調整することが考えられ、一部の自治体において支給しているものと承知をしております。</w:t>
      </w:r>
    </w:p>
    <w:p w14:paraId="7066C9FF" w14:textId="77777777" w:rsidR="00782A4B" w:rsidRDefault="00782A4B" w:rsidP="00782A4B">
      <w:pPr>
        <w:tabs>
          <w:tab w:val="right" w:pos="9070"/>
        </w:tabs>
        <w:spacing w:after="120"/>
        <w:jc w:val="left"/>
        <w:rPr>
          <w:rFonts w:asciiTheme="majorEastAsia" w:eastAsiaTheme="majorEastAsia" w:hAnsiTheme="majorEastAsia"/>
          <w:sz w:val="22"/>
        </w:rPr>
      </w:pPr>
    </w:p>
    <w:p w14:paraId="678AEB9A" w14:textId="6FA02DDC"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先行的に人材確保のために初任給調整手当で運用している自治体もあるというふうに私も承知をしているところですが、人材確保のためにも総務省としてちゃんとその情報提供というものをもっと積極的にすべきではないかと考えますが、見解はいかがでしょうか。</w:t>
      </w:r>
    </w:p>
    <w:p w14:paraId="3134F53B" w14:textId="77777777" w:rsidR="00782A4B" w:rsidRDefault="00782A4B" w:rsidP="00782A4B">
      <w:pPr>
        <w:tabs>
          <w:tab w:val="right" w:pos="9070"/>
        </w:tabs>
        <w:spacing w:after="120"/>
        <w:jc w:val="left"/>
        <w:rPr>
          <w:rFonts w:asciiTheme="majorEastAsia" w:eastAsiaTheme="majorEastAsia" w:hAnsiTheme="majorEastAsia"/>
          <w:sz w:val="22"/>
        </w:rPr>
      </w:pPr>
    </w:p>
    <w:p w14:paraId="577D5879" w14:textId="6FF2A510"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初任給調整手当の支給など給与面の取組については、各自治体において、地域の実情を踏まえ、それぞれの地域の住民の理解と納得を得て取り組まれているものと考えております。</w:t>
      </w:r>
    </w:p>
    <w:p w14:paraId="7EB7F88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ため、総務省として、一律に好事例として情報提供していくことにはなじまないものと考えていますが、給与面の取組について各自治体から御相談があれば、引き続き対応してまいりたいと考えております。</w:t>
      </w:r>
    </w:p>
    <w:p w14:paraId="31A28E5E" w14:textId="77777777" w:rsidR="00782A4B" w:rsidRDefault="00782A4B" w:rsidP="00782A4B">
      <w:pPr>
        <w:tabs>
          <w:tab w:val="right" w:pos="9070"/>
        </w:tabs>
        <w:spacing w:after="120"/>
        <w:jc w:val="left"/>
        <w:rPr>
          <w:rFonts w:asciiTheme="majorEastAsia" w:eastAsiaTheme="majorEastAsia" w:hAnsiTheme="majorEastAsia"/>
          <w:sz w:val="22"/>
        </w:rPr>
      </w:pPr>
    </w:p>
    <w:p w14:paraId="72C5C2A2" w14:textId="4706E4FF"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個別に今対応していただけるということは前向きだというふうに捉えるものの、実際にはどのような助言になっていくのか。各地で発生している自然災害とか八潮市の道路陥没事故に象徴されるように、インフラの老朽化、どう考えても建築や土木職員の確保は住民生活にも影響する課題となっています。</w:t>
      </w:r>
    </w:p>
    <w:p w14:paraId="27C8A33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技術職の確保が困難になっているのであれば、初任給調整手当を新たに支給することも含めて先進的な事例を、実例を自治体に向けて紹介をすべきではないかと考えるんですが、再度お答え願います。</w:t>
      </w:r>
    </w:p>
    <w:p w14:paraId="615767CC" w14:textId="77777777" w:rsidR="00782A4B" w:rsidRDefault="00782A4B" w:rsidP="00782A4B">
      <w:pPr>
        <w:tabs>
          <w:tab w:val="right" w:pos="9070"/>
        </w:tabs>
        <w:spacing w:after="120"/>
        <w:jc w:val="left"/>
        <w:rPr>
          <w:rFonts w:asciiTheme="majorEastAsia" w:eastAsiaTheme="majorEastAsia" w:hAnsiTheme="majorEastAsia"/>
          <w:sz w:val="22"/>
        </w:rPr>
      </w:pPr>
    </w:p>
    <w:p w14:paraId="572AFB4E" w14:textId="5AED7F58"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総務省といたしましては、各自治体の事例をよく収集いたしまして検討してまいりたいと考えております。</w:t>
      </w:r>
    </w:p>
    <w:p w14:paraId="3998190B" w14:textId="77777777" w:rsidR="00782A4B" w:rsidRDefault="00782A4B" w:rsidP="00782A4B">
      <w:pPr>
        <w:tabs>
          <w:tab w:val="right" w:pos="9070"/>
        </w:tabs>
        <w:spacing w:after="120"/>
        <w:jc w:val="left"/>
        <w:rPr>
          <w:rFonts w:asciiTheme="majorEastAsia" w:eastAsiaTheme="majorEastAsia" w:hAnsiTheme="majorEastAsia"/>
          <w:sz w:val="22"/>
        </w:rPr>
      </w:pPr>
    </w:p>
    <w:p w14:paraId="26F7B641" w14:textId="0567896A"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もう一つ、三月四日、衆議院の総務委員会において、立憲民主党の高松智之議員から、人事院における国家公務員の民間経験の換算方法の改善に関する質問があったところです。</w:t>
      </w:r>
    </w:p>
    <w:p w14:paraId="0817AA11"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における対応のやり取りがありました。その際、自治体から相談があれば個別に相談に応じるとのことでありましたが、先ほどのように、国家公務員同様に制度改正することを意味しているものなのかどうか。自治体では、国家公務員準拠と言いつつ、一方で、総務省からの通知がなければ国家公務員が制度変更しても動かないというような実態があります。</w:t>
      </w:r>
    </w:p>
    <w:p w14:paraId="0EE4087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回の中途採用者への対応はまさにそのような状況になっておりまして、いわゆる前歴換算は、地方公務員の深刻ななり手不足を考えると、総務省ももっと自治体を後押しすべきではないでしょうか。具体の周知をしっかりすべきと考えますが、総務省の見解をお伺いします。</w:t>
      </w:r>
    </w:p>
    <w:p w14:paraId="418A57A3" w14:textId="77777777" w:rsidR="00782A4B" w:rsidRDefault="00782A4B" w:rsidP="00782A4B">
      <w:pPr>
        <w:tabs>
          <w:tab w:val="right" w:pos="9070"/>
        </w:tabs>
        <w:spacing w:after="120"/>
        <w:jc w:val="left"/>
        <w:rPr>
          <w:rFonts w:asciiTheme="majorEastAsia" w:eastAsiaTheme="majorEastAsia" w:hAnsiTheme="majorEastAsia"/>
          <w:sz w:val="22"/>
        </w:rPr>
      </w:pPr>
    </w:p>
    <w:p w14:paraId="5D25C992" w14:textId="4CD3F723"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多様で優秀な人材の確保という観点、また昨今の人材確保が困難な状況からは、新卒者に限らない経験者採用による多様な経験や知識、技能、専門性を持った人材を確保していくことが重要であると考えております。このため、中途採用者の初任給を決定する際に、民間企業等における経験を十分に考慮して給与を決定することは重要であると考えております。</w:t>
      </w:r>
    </w:p>
    <w:p w14:paraId="0DB2C80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の上で、中途採用者の採用時の給与決定に関する国家公務員の取扱いについてはこれまでも自治体に情報提供をしてきたところです。中途採用者の給与決定については、地方公務員法の均衡の原則等を踏まえ、国家公務員の制度も考慮し、自治体において適切に判断していただく、対応していただきたいと考えております。</w:t>
      </w:r>
    </w:p>
    <w:p w14:paraId="00508C86" w14:textId="77777777" w:rsidR="00782A4B" w:rsidRDefault="00782A4B" w:rsidP="00782A4B">
      <w:pPr>
        <w:tabs>
          <w:tab w:val="right" w:pos="9070"/>
        </w:tabs>
        <w:spacing w:after="120"/>
        <w:jc w:val="left"/>
        <w:rPr>
          <w:rFonts w:asciiTheme="majorEastAsia" w:eastAsiaTheme="majorEastAsia" w:hAnsiTheme="majorEastAsia"/>
          <w:sz w:val="22"/>
        </w:rPr>
      </w:pPr>
    </w:p>
    <w:p w14:paraId="1EB13E51" w14:textId="16C956BE"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本当に土木職とか技術職の人手不足というのは深刻な状況になっています。また、いつ起こるか分からない南海トラフ地震とかも含めると待ったなしの状況ではないかというふうに考えているので、急ぎ、この中途採用もしやすくしていく。で、それが中途採用されたとしても、残念ながら現行では前歴換算というものがされていないので、やっぱり給料が安いからといって民間に戻ってしまうというのが今の実態なんです。だから、これを一〇〇の一〇〇にしていくという通知を是非出していただきたいんです。国家公務員はしたんだから、地方公務員もこうであるよと。</w:t>
      </w:r>
    </w:p>
    <w:p w14:paraId="10B0679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それが待っていられないので、ちょっともう一度確認ですが、中途採用者の初任給決定についても国公準拠ルールが基本的に適用されるということでいいかというところだけ、もう一度お答え願います。</w:t>
      </w:r>
    </w:p>
    <w:p w14:paraId="7B098972" w14:textId="77777777" w:rsidR="00782A4B" w:rsidRDefault="00782A4B" w:rsidP="00782A4B">
      <w:pPr>
        <w:tabs>
          <w:tab w:val="right" w:pos="9070"/>
        </w:tabs>
        <w:spacing w:after="120"/>
        <w:jc w:val="left"/>
        <w:rPr>
          <w:rFonts w:asciiTheme="majorEastAsia" w:eastAsiaTheme="majorEastAsia" w:hAnsiTheme="majorEastAsia"/>
          <w:sz w:val="22"/>
        </w:rPr>
      </w:pPr>
    </w:p>
    <w:p w14:paraId="5A83E918" w14:textId="3C1D7CF4"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もちろん、適用していただいて全く構わないものと考えておりま</w:t>
      </w:r>
      <w:r w:rsidR="00782A4B" w:rsidRPr="00782A4B">
        <w:rPr>
          <w:rFonts w:asciiTheme="majorEastAsia" w:eastAsiaTheme="majorEastAsia" w:hAnsiTheme="majorEastAsia" w:hint="eastAsia"/>
          <w:sz w:val="22"/>
        </w:rPr>
        <w:lastRenderedPageBreak/>
        <w:t>す。</w:t>
      </w:r>
    </w:p>
    <w:p w14:paraId="498C5D3B" w14:textId="77777777" w:rsidR="00782A4B" w:rsidRDefault="00782A4B" w:rsidP="00782A4B">
      <w:pPr>
        <w:tabs>
          <w:tab w:val="right" w:pos="9070"/>
        </w:tabs>
        <w:spacing w:after="120"/>
        <w:jc w:val="left"/>
        <w:rPr>
          <w:rFonts w:asciiTheme="majorEastAsia" w:eastAsiaTheme="majorEastAsia" w:hAnsiTheme="majorEastAsia"/>
          <w:sz w:val="22"/>
        </w:rPr>
      </w:pPr>
    </w:p>
    <w:p w14:paraId="11922F9D" w14:textId="478309EE"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引き続き、そういった情報提供はしっかり自治体にもして、自治体としてももちろん考えていかなきゃいけないことではあるんですが、しっかりと地方公務員を確保するという観点でやっていかないと、もうもはや人がいなくなってしまっているということなので、引き続き公務員部としても、総務省としても後押しをしていただきたいということを要請しておきます。</w:t>
      </w:r>
    </w:p>
    <w:p w14:paraId="3039511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地方公務員の採用状況は、先ほどから挙げているように、受験者数が中途採用者も合わせて減少しています。原因は様々あると思いますが、一つには賃金水準の問題があります。人事院による民間給与実態調査によって国家公務員は民間との水準調整が図られますが、地方公務員は国に準拠するのがルールとされつつ、実態は異なります。国にあって地方にない手当があったりするからです。</w:t>
      </w:r>
    </w:p>
    <w:p w14:paraId="21E9660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により毎年行われている地方公務員の給与実態調査について、国家公務員との比較、いわゆるラスパイレス指数というものですが、これを発表していますが、これはほとんど一〇〇を下回っている状況ではないんでしょうか。お伺いいたします。</w:t>
      </w:r>
    </w:p>
    <w:p w14:paraId="6AF799CD" w14:textId="77777777" w:rsidR="00782A4B" w:rsidRDefault="00782A4B" w:rsidP="00782A4B">
      <w:pPr>
        <w:tabs>
          <w:tab w:val="right" w:pos="9070"/>
        </w:tabs>
        <w:spacing w:after="120"/>
        <w:jc w:val="left"/>
        <w:rPr>
          <w:rFonts w:asciiTheme="majorEastAsia" w:eastAsiaTheme="majorEastAsia" w:hAnsiTheme="majorEastAsia"/>
          <w:sz w:val="22"/>
        </w:rPr>
      </w:pPr>
    </w:p>
    <w:p w14:paraId="11FCFA7C" w14:textId="4B92B499"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令和六年四月一日現在で調査を行った地方公務員給与実態調査によりますと、一般行政職のラスパイレス指数は全団体平均で九八・八であり、団体区分別では、都道府県が九九・七、指定都市が九九・八、市が九八・六、町村が九六・四、特別区が九八・四となっております。</w:t>
      </w:r>
    </w:p>
    <w:p w14:paraId="63DD7863" w14:textId="77777777" w:rsidR="00782A4B" w:rsidRDefault="00782A4B" w:rsidP="00782A4B">
      <w:pPr>
        <w:tabs>
          <w:tab w:val="right" w:pos="9070"/>
        </w:tabs>
        <w:spacing w:after="120"/>
        <w:jc w:val="left"/>
        <w:rPr>
          <w:rFonts w:asciiTheme="majorEastAsia" w:eastAsiaTheme="majorEastAsia" w:hAnsiTheme="majorEastAsia"/>
          <w:sz w:val="22"/>
        </w:rPr>
      </w:pPr>
    </w:p>
    <w:p w14:paraId="312220E5" w14:textId="4C5583EF"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国家公務員の水準である一〇〇を超えているということを総務省としてはこの間はずっと問題視をしていわゆる助言をしてきたということになっていますが、一〇〇を超えているところは実はすごくごく僅かということになっていて、ほぼほぼ九九を下回っているというような実態にあります。しかも、地域手当が含まれた数字ではないため、実質的な給与比較とは言えない状態です。また、多くの自治体が一〇〇未満で、九五未満、五％も差が付いているのが約二割もある実態にあります。同じ公務を担っている中、地域手当で最大二〇％の差が付いている上に、基本給の水準も五％以上低いとなると、人材確保が難しいのは私はこれ当然ではないかとも考えます。</w:t>
      </w:r>
    </w:p>
    <w:p w14:paraId="0554AD5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年、ショックなニュースがありました。沖縄県の離島になりますが、渡名喜村というところが、新年度、定年退職などで職員の数が減り、定数の半分ほどが欠員となるおそれがあるという報道がありました。定数二十七人に対して二十一人となっていたところ、このうち七人が年度末までに定年などで退職、採用試験で合格を出した二人も内定の承諾に至っておらず、新年度は職員が十四人に減り、定数の半分ほどが欠員となるおそれがあると記事にはありました。その人手不足と報道された渡名喜村のラス指数は八四・五％、全国の自治体で下から五番目という状況です。</w:t>
      </w:r>
    </w:p>
    <w:p w14:paraId="1C8B76C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自治体の賃金なので基本的には自治体が決めることではあるものの、この賃金水準を低く抑える方がいいみたいな感覚というのはやっぱり考え直した方がいい時期に入っていると考えます。</w:t>
      </w:r>
    </w:p>
    <w:p w14:paraId="2D59117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なぜ、いつまでもこの自治体がラス指数を上げたくないと考えるのか。ひどいところは、一〇〇に近づいてきたら、一〇〇に近づいてきたから下げたいんだということで賃金合理化提案をしてくるところもあると聞いています。その要因の一つに、ラス指数を使った賃金引下げのインセンティブがあるということを指摘します。</w:t>
      </w:r>
    </w:p>
    <w:p w14:paraId="4CFF627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四千億円程度とされている地域の元気創造事業費の算定に、指数一〇〇との差に応じて割増し又は割り落としとしていますが、これは結果的に賃金引下げ要因になっていると私は指摘するところでございますが、総務省の見解はどうでしょうか。</w:t>
      </w:r>
    </w:p>
    <w:p w14:paraId="05BA7877" w14:textId="77777777" w:rsidR="00782A4B" w:rsidRDefault="00782A4B" w:rsidP="00782A4B">
      <w:pPr>
        <w:tabs>
          <w:tab w:val="right" w:pos="9070"/>
        </w:tabs>
        <w:spacing w:after="120"/>
        <w:jc w:val="left"/>
        <w:rPr>
          <w:rFonts w:asciiTheme="majorEastAsia" w:eastAsiaTheme="majorEastAsia" w:hAnsiTheme="majorEastAsia"/>
          <w:sz w:val="22"/>
        </w:rPr>
      </w:pPr>
    </w:p>
    <w:p w14:paraId="7C71221A" w14:textId="32C09BB0"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○大沢博　自治財政局長</w:t>
      </w:r>
      <w:r w:rsidR="00782A4B" w:rsidRPr="00782A4B">
        <w:rPr>
          <w:rFonts w:asciiTheme="majorEastAsia" w:eastAsiaTheme="majorEastAsia" w:hAnsiTheme="majorEastAsia" w:hint="eastAsia"/>
          <w:sz w:val="22"/>
        </w:rPr>
        <w:t xml:space="preserve">　お答えいたします。</w:t>
      </w:r>
    </w:p>
    <w:p w14:paraId="1B364C7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地域の元気創造事業費におきまして、地方団体が行革努力により捻出した財源を活用して地域経済活性化の取組を行っていると考えられることを踏まえて、行革努力を反映する指標を用いて算定を行っております。</w:t>
      </w:r>
    </w:p>
    <w:p w14:paraId="0D201F0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うち、委員御指摘の指標であるラスパイレス指数については、これは委員も当然御承知のことではございますが、国家公務員の給与水準との比較により算出をされますので、国と、国の給与改定と同水準で給与の引上げがなされた場合、ラスパイレス指数も同水準となるものであり、地方公務員給与の引下げを意図して算定に用いているものではございません。</w:t>
      </w:r>
    </w:p>
    <w:p w14:paraId="24528F4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算定指標としては、ラスパイレス指数のほか、経常的経費削減率や地方税徴収率、令和二年度からはクラウド導入率といったものも用いて、各地方公共団体の行革努力を多面的に反映しているところです。</w:t>
      </w:r>
    </w:p>
    <w:p w14:paraId="0E4E904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今後とも、地方団体の行政需要の変化や地方団体の御意見も踏まえ、適切な算定に努めてまいりたいと考えております。</w:t>
      </w:r>
    </w:p>
    <w:p w14:paraId="2EBA7993" w14:textId="77777777" w:rsidR="00782A4B" w:rsidRDefault="00782A4B" w:rsidP="00782A4B">
      <w:pPr>
        <w:tabs>
          <w:tab w:val="right" w:pos="9070"/>
        </w:tabs>
        <w:spacing w:after="120"/>
        <w:jc w:val="left"/>
        <w:rPr>
          <w:rFonts w:asciiTheme="majorEastAsia" w:eastAsiaTheme="majorEastAsia" w:hAnsiTheme="majorEastAsia"/>
          <w:sz w:val="22"/>
        </w:rPr>
      </w:pPr>
    </w:p>
    <w:p w14:paraId="77028BB9" w14:textId="03B9DF1F"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この行革努力分の算定に用いる指標というのが、正直、本当にもう時代遅れなんじゃないかというふうに考えています。</w:t>
      </w:r>
    </w:p>
    <w:p w14:paraId="37B7296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元気創造事業費というのはやはり地方こそ欲しいと思っているところであって、その地方が、残念ながら公務員のなり手がいないので、賃金上げないと人が来てくれない、呼び込めないというような実態にあるというところなんです。なので、この行革努力分の算定に用いる指標については、ほかのところで二〇二六年度から地方公共団体の行政手続等に係るオンライン利用状況の調査に基づく行政手続のオンライン化率を導入するなど見直しを検討中としているようなので、是非、このラスも消すように検討をしていただきたいということを要望しておきます。</w:t>
      </w:r>
    </w:p>
    <w:p w14:paraId="08BCFFC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lastRenderedPageBreak/>
        <w:t xml:space="preserve">　その上で、ラス指数を使った自治体への不当な干渉についても指摘しておきます。</w:t>
      </w:r>
    </w:p>
    <w:p w14:paraId="55AC820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お配りしている資料がありますね。その一枚目に、一ページ目になりますが、総務省出身でもある神戸市の久元市長は、異常に高額な給与を是正するために導入されたラスパイレス指数が写真判定のような使われ方に変質していることを考えれば、給与ラスパイレス指数はその使命を終えており、むしろ弊害が目立つようになっていると考えるべき、ラス指数が一〇〇を超えている自治体に対しては都道府県の市町村担当課が総務省の方針を踏まえた是正を指導する一方、一〇〇を下回っている多数の自治体に対して給与を上げるように指導している事例は寡聞にして存じ上げないとして、時代遅れの給与ラスパイレス指数による給与適正化手法を廃止するように切望すると。これ、二〇二二年の十二月の官庁速報に寄せたものですが載せてあります。</w:t>
      </w:r>
    </w:p>
    <w:p w14:paraId="56061EFD"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こうした自治体首長からの苦言に対して、総務省の見解はいかがとお考えなのでしょうか。</w:t>
      </w:r>
    </w:p>
    <w:p w14:paraId="457E8A5C" w14:textId="77777777" w:rsidR="00782A4B" w:rsidRDefault="00782A4B" w:rsidP="00782A4B">
      <w:pPr>
        <w:tabs>
          <w:tab w:val="right" w:pos="9070"/>
        </w:tabs>
        <w:spacing w:after="120"/>
        <w:jc w:val="left"/>
        <w:rPr>
          <w:rFonts w:asciiTheme="majorEastAsia" w:eastAsiaTheme="majorEastAsia" w:hAnsiTheme="majorEastAsia"/>
          <w:sz w:val="22"/>
        </w:rPr>
      </w:pPr>
    </w:p>
    <w:p w14:paraId="43DFA9D3" w14:textId="3A65C121"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ラスパイレス指数は、同種同等の地方公務員と国家公務員との間で給与水準を比較する際に用いられる指標の一つであり、地方公務員の給料について、給料表、昇給、昇格制度などが適正に運用されているか確認するためで有効なものですが、数字のみで判断するのではなく、制度が適正に運用されているかが大切な視点であると考えております。</w:t>
      </w:r>
    </w:p>
    <w:p w14:paraId="7682DC4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としては、各自治体において給与制度又はその運用が不適正であることなどにより地域における国家公務員又は民間の給与水準を上回っている場合には、その適正化を図るため必要な措置を講じる必要があると考えており、その旨助言を行っているところです。</w:t>
      </w:r>
    </w:p>
    <w:p w14:paraId="1549FE8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各自治体においては、ラスパイレス指数も参考として、給与制度又はその運用について引き続き説明責任を果たしていただきたいと考えております。</w:t>
      </w:r>
    </w:p>
    <w:p w14:paraId="5C96B177" w14:textId="77777777" w:rsidR="00782A4B" w:rsidRDefault="00782A4B" w:rsidP="00782A4B">
      <w:pPr>
        <w:tabs>
          <w:tab w:val="right" w:pos="9070"/>
        </w:tabs>
        <w:spacing w:after="120"/>
        <w:jc w:val="left"/>
        <w:rPr>
          <w:rFonts w:asciiTheme="majorEastAsia" w:eastAsiaTheme="majorEastAsia" w:hAnsiTheme="majorEastAsia"/>
          <w:sz w:val="22"/>
        </w:rPr>
      </w:pPr>
    </w:p>
    <w:p w14:paraId="52B5DCB4" w14:textId="0C8EE286"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総務省は自治体の判断かのようにおっしゃられることもあるんですが、実際には、都道府県の市町村担当課が総務省の方針を踏まえた是正を指導している、現場からはそうした訴えを頻繁に聞いているところです。</w:t>
      </w:r>
    </w:p>
    <w:p w14:paraId="25E0BB8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からの指導と受け取られている給与実態調査のヒアリングを改めることであったり、都道府県市町村課に対してあくまでも自治体の取組支援に努めるよう改めるなど、手法の見直しが必要になっているのではないかと考えるんですが、総務省の見解を伺います。</w:t>
      </w:r>
    </w:p>
    <w:p w14:paraId="05CB291A" w14:textId="77777777" w:rsidR="00782A4B" w:rsidRDefault="00782A4B" w:rsidP="00782A4B">
      <w:pPr>
        <w:tabs>
          <w:tab w:val="right" w:pos="9070"/>
        </w:tabs>
        <w:spacing w:after="120"/>
        <w:jc w:val="left"/>
        <w:rPr>
          <w:rFonts w:asciiTheme="majorEastAsia" w:eastAsiaTheme="majorEastAsia" w:hAnsiTheme="majorEastAsia"/>
          <w:sz w:val="22"/>
        </w:rPr>
      </w:pPr>
    </w:p>
    <w:p w14:paraId="39883271" w14:textId="09D404F9"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○小池信之　公務員部長</w:t>
      </w:r>
      <w:r w:rsidR="00782A4B" w:rsidRPr="00782A4B">
        <w:rPr>
          <w:rFonts w:asciiTheme="majorEastAsia" w:eastAsiaTheme="majorEastAsia" w:hAnsiTheme="majorEastAsia" w:hint="eastAsia"/>
          <w:sz w:val="22"/>
        </w:rPr>
        <w:t xml:space="preserve">　先ほど申し上げましたとおり、ラスパイレス指数の取扱いについては、数字のみで判断するのではなく、制度が適正に運用されているかが大切な視点であると考えております。</w:t>
      </w:r>
    </w:p>
    <w:p w14:paraId="3903FC8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このため、地方公務員給与実態調査に係るヒアリングは、制度が適正に運用されているか</w:t>
      </w:r>
      <w:r w:rsidRPr="00782A4B">
        <w:rPr>
          <w:rFonts w:asciiTheme="majorEastAsia" w:eastAsiaTheme="majorEastAsia" w:hAnsiTheme="majorEastAsia" w:hint="eastAsia"/>
          <w:sz w:val="22"/>
        </w:rPr>
        <w:lastRenderedPageBreak/>
        <w:t>を確認し、助言するために引き続き必要であると考えておりますが、現在では、ヒアリングにおいて自治体と給与制度やその運用に当たっての課題を共有し、その課題解決に向けた意見交換も行っております。こういった貴重なヒアリングの機会を有効に活用してまいりたいと考えております。</w:t>
      </w:r>
    </w:p>
    <w:p w14:paraId="0805731C" w14:textId="77777777" w:rsidR="00782A4B" w:rsidRDefault="00782A4B" w:rsidP="00782A4B">
      <w:pPr>
        <w:tabs>
          <w:tab w:val="right" w:pos="9070"/>
        </w:tabs>
        <w:spacing w:after="120"/>
        <w:jc w:val="left"/>
        <w:rPr>
          <w:rFonts w:asciiTheme="majorEastAsia" w:eastAsiaTheme="majorEastAsia" w:hAnsiTheme="majorEastAsia"/>
          <w:sz w:val="22"/>
        </w:rPr>
      </w:pPr>
    </w:p>
    <w:p w14:paraId="68FCB5D1" w14:textId="4AD768A7"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そのヒアリングは本当はやめてほしいというところではあるんですが、やるんだったら、さっき言ったように八〇を下回っているところもあるし、ラスがもう異常に九〇を下回っているところもあるので、そういうところにもっとアドバイスをしてあげたらいいのではないかというふうに考えるところであります。あとは、会計年度任用職員出していないところとかですね、そういうところに処遇改善に結び付けるように総務省としても取り組んでいくということはいいんですが、残念ながら逆に使われてしまっているということは現場から聞いているので、そこは十分気を付けていただきたいというところです。</w:t>
      </w:r>
    </w:p>
    <w:p w14:paraId="41D7F1C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総務省も総務大臣も御承知かと思いますが、本当に地方公務員のなり手不足というのは深刻な実態にあります。職員が不在となることで地方の衰退が進んでしまうことは市町村合併で私は経験してきました。</w:t>
      </w:r>
    </w:p>
    <w:p w14:paraId="1463843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しかし一方で、単身世帯の増加であったり、孤立対策、ヤングケアラー、児童虐待、本当にいろんなものが今地方自治体では担う必要があるというところです。複雑化もしています。たとえデジタル化を進めたとしても、職員がいないと成り立たないという強いその危機感を持って、地方自治体の裁量によって賃金等の処遇改善ができるようにしていただきたいということは重ねて要望しておきます。</w:t>
      </w:r>
    </w:p>
    <w:p w14:paraId="48D3DD7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では、次に、税の方に移りたいと思います。</w:t>
      </w:r>
    </w:p>
    <w:p w14:paraId="02E2F90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今回の地方税法改正案では、大学生年代の子等に関する特別控除として特定親族特別控除を創設して、百五十万円給与収入まで控除されることになりますが、この子等の等とはほかに誰が対象となるのか、ちょっと分かりやすくないので教えてください。また、創設の意図は何なのか。百五十万円となれば、その賃金額にもよりますが、学業がおろそかにならないのか。誰のための見直しなのか。学生なのか、それともバイトが不足している、困っている経営者の目線なのか。どっちの視点で考えた改正なのか、御答弁をお願いします。</w:t>
      </w:r>
    </w:p>
    <w:p w14:paraId="0F10E987" w14:textId="77777777" w:rsidR="00782A4B" w:rsidRDefault="00782A4B" w:rsidP="00782A4B">
      <w:pPr>
        <w:tabs>
          <w:tab w:val="right" w:pos="9070"/>
        </w:tabs>
        <w:spacing w:after="120"/>
        <w:jc w:val="left"/>
        <w:rPr>
          <w:rFonts w:asciiTheme="majorEastAsia" w:eastAsiaTheme="majorEastAsia" w:hAnsiTheme="majorEastAsia"/>
          <w:sz w:val="22"/>
        </w:rPr>
      </w:pPr>
    </w:p>
    <w:p w14:paraId="5877D46F" w14:textId="52B8755E"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○寺﨑秀俊　総務省自治税務局長</w:t>
      </w:r>
      <w:r w:rsidR="00782A4B" w:rsidRPr="00782A4B">
        <w:rPr>
          <w:rFonts w:asciiTheme="majorEastAsia" w:eastAsiaTheme="majorEastAsia" w:hAnsiTheme="majorEastAsia" w:hint="eastAsia"/>
          <w:sz w:val="22"/>
        </w:rPr>
        <w:t xml:space="preserve">　お答え申し上げます。</w:t>
      </w:r>
    </w:p>
    <w:p w14:paraId="081D993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御指摘の特定親族特別控除の創設経緯でございますが、現下の厳しい人手不足の状況におきまして、特に大学生のアルバイトの就業調整といった問題が税制が一因となっているとの御指摘がなされてきたものと承知しております。</w:t>
      </w:r>
    </w:p>
    <w:p w14:paraId="728AC8B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これらの課題に対応するため、所得税と同様の措置といたしまして、個人住民税におきましても、特定扶養控除に関する新たな特別控除を創設することとしたものでございます。</w:t>
      </w:r>
    </w:p>
    <w:p w14:paraId="5143CFA1"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具体的には、控除対象となる大学生年代の子等の所得要件を百三万円から百五十万円に拡大するとともに、百五十万円超からは子等の所得に応じて控除額を逓減させる仕組みを設け</w:t>
      </w:r>
      <w:r w:rsidRPr="00782A4B">
        <w:rPr>
          <w:rFonts w:asciiTheme="majorEastAsia" w:eastAsiaTheme="majorEastAsia" w:hAnsiTheme="majorEastAsia" w:hint="eastAsia"/>
          <w:sz w:val="22"/>
        </w:rPr>
        <w:lastRenderedPageBreak/>
        <w:t>ることとしております。</w:t>
      </w:r>
    </w:p>
    <w:p w14:paraId="31812CB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また、この対象となる子等につきましては、納税義務者と生計を一にする者で、年齢十九歳以上二十三歳未満の親族、具体的に申し上げれば、六親等内の血族及び三親等内の姻族等といたしております。</w:t>
      </w:r>
    </w:p>
    <w:p w14:paraId="7FF68FA6" w14:textId="77777777" w:rsidR="00782A4B" w:rsidRDefault="00782A4B" w:rsidP="00782A4B">
      <w:pPr>
        <w:tabs>
          <w:tab w:val="right" w:pos="9070"/>
        </w:tabs>
        <w:spacing w:after="120"/>
        <w:jc w:val="left"/>
        <w:rPr>
          <w:rFonts w:asciiTheme="majorEastAsia" w:eastAsiaTheme="majorEastAsia" w:hAnsiTheme="majorEastAsia"/>
          <w:sz w:val="22"/>
        </w:rPr>
      </w:pPr>
    </w:p>
    <w:p w14:paraId="439DC239" w14:textId="7850A8D0"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今の答弁を聞いていると、残念ながら、人手不足でアルバイトの就業調整のためというふうに聞こえてしまったというところです。</w:t>
      </w:r>
    </w:p>
    <w:p w14:paraId="1630D8B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そこでお伺いしたいのは、村上大臣はブラックバイトという言葉、御存じでしょうか。</w:t>
      </w:r>
    </w:p>
    <w:p w14:paraId="495D07C3" w14:textId="77777777" w:rsidR="00782A4B" w:rsidRDefault="00782A4B" w:rsidP="00782A4B">
      <w:pPr>
        <w:tabs>
          <w:tab w:val="right" w:pos="9070"/>
        </w:tabs>
        <w:spacing w:after="120"/>
        <w:jc w:val="left"/>
        <w:rPr>
          <w:rFonts w:asciiTheme="majorEastAsia" w:eastAsiaTheme="majorEastAsia" w:hAnsiTheme="majorEastAsia"/>
          <w:sz w:val="22"/>
        </w:rPr>
      </w:pPr>
    </w:p>
    <w:p w14:paraId="6AF63C9E" w14:textId="5B367FA4"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○村上誠一郎　総務大臣</w:t>
      </w:r>
      <w:r w:rsidR="00782A4B" w:rsidRPr="00782A4B">
        <w:rPr>
          <w:rFonts w:asciiTheme="majorEastAsia" w:eastAsiaTheme="majorEastAsia" w:hAnsiTheme="majorEastAsia" w:hint="eastAsia"/>
          <w:sz w:val="22"/>
        </w:rPr>
        <w:t xml:space="preserve">　学生アルバイトに関して、バイトの最中に休みが全く取れない、試験前でも休ませてもらえないなど様々なトラブルに見舞われている場合があって、これをいわゆるブラックバイトという言葉があるということは聞いております。</w:t>
      </w:r>
    </w:p>
    <w:p w14:paraId="3A28842F" w14:textId="77777777" w:rsidR="00782A4B" w:rsidRDefault="00782A4B" w:rsidP="00782A4B">
      <w:pPr>
        <w:tabs>
          <w:tab w:val="right" w:pos="9070"/>
        </w:tabs>
        <w:spacing w:after="120"/>
        <w:jc w:val="left"/>
        <w:rPr>
          <w:rFonts w:asciiTheme="majorEastAsia" w:eastAsiaTheme="majorEastAsia" w:hAnsiTheme="majorEastAsia"/>
          <w:sz w:val="22"/>
        </w:rPr>
      </w:pPr>
    </w:p>
    <w:p w14:paraId="03806154" w14:textId="6141D6FD"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そうなんです。ブラックバイトという言葉は、現在、武蔵大学の大内教授が提唱した言葉であって、簡単に言えば、学生が学生らしい生活を送れなくなるようなアルバイトというふうに承知しております。シフトの強要だったり、休憩時間がない、休んだら罰金、辞めさせてもらえないなど、深刻な実態です。</w:t>
      </w:r>
    </w:p>
    <w:p w14:paraId="6F22849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大分、このブラックバイトという言葉が浸透したので、少しは改善はされてきているものの、でも、私、今回の百五十万円というのはちょっとやり過ぎなのではないかと考えるところなんです。</w:t>
      </w:r>
    </w:p>
    <w:p w14:paraId="1A45941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何を言っているかというと、例えば、大臣の御地元の愛媛県の最低賃金は一時間当たり九百五十六円です。ということは、時給が例えば千円だとして、百五十万円の年収まで働くとすれば、千五百時間まで働くことが可能になります。千五百時間を十二か月で割ると、一か月百二十五時間、これ、結構フルタイムに近い実態にあります。平日毎日働いたとして、一日五時間から六時間就業できてしまうというような実態を考えると、果たしてこれが本当にブラックバイトになっていかないのか。しかも、学生の皆さんは、シフト入ってよと言われたときに断る権利が本当にあるかどうかということを考えると、私は、どうせお金を使うなら、労働者福祉中央協議会が提唱しているような、大学授業料を半額にしたり、そこまでバイトしなくてもいいような給付型の奨学金を使うとかというふうに本来はすべきなんじゃないかというふうに考えるところです。</w:t>
      </w:r>
    </w:p>
    <w:p w14:paraId="7A4ED3F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ですが、今回はこういうふうにしたので、少なくともブラックバイトにならないように気を付けていかなきゃいけないというところだというふうに考えています。これはまた、厚生労働省マターでもあるので、そちらの方でもただしていきたいというテーマでもあります。</w:t>
      </w:r>
    </w:p>
    <w:p w14:paraId="3D2607D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次に、私も、実は今日誕生日で、早生まれなんです、早生まれ、ありがとうございます、済みません、人ごととは思えない課題がありまして、扶養控除は扶養親族の年齢によって控</w:t>
      </w:r>
      <w:r w:rsidRPr="00782A4B">
        <w:rPr>
          <w:rFonts w:asciiTheme="majorEastAsia" w:eastAsiaTheme="majorEastAsia" w:hAnsiTheme="majorEastAsia" w:hint="eastAsia"/>
          <w:sz w:val="22"/>
        </w:rPr>
        <w:lastRenderedPageBreak/>
        <w:t>除額が設定されておりまして、前年の十二月三十一日時点の年齢が十六歳以上の人に、扶養控除の対象となります。そして、控除額が四十五万円となる特定扶養控除は、前年の十二月三十一日時点の年齢が十九歳から二十二歳、これ大学生年代としていますが、対象としたものとなっています。</w:t>
      </w:r>
    </w:p>
    <w:p w14:paraId="77069E2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だと、早生まれの人と遅生まれの人には不平等ではないかという課題です。早生まれの人は、同じ学年なのに不公平になるのではないかと、控除が受けられなくなってしまう。以前からの指摘事項ではあると考えますが、この暦年になっていることによって早生まれの人が不利になる問題を解決すべきではないかと考えるんですが、総務省の見解をお伺いします。</w:t>
      </w:r>
    </w:p>
    <w:p w14:paraId="7420BF34" w14:textId="77777777" w:rsidR="00782A4B" w:rsidRDefault="00782A4B" w:rsidP="00782A4B">
      <w:pPr>
        <w:tabs>
          <w:tab w:val="right" w:pos="9070"/>
        </w:tabs>
        <w:spacing w:after="120"/>
        <w:jc w:val="left"/>
        <w:rPr>
          <w:rFonts w:asciiTheme="majorEastAsia" w:eastAsiaTheme="majorEastAsia" w:hAnsiTheme="majorEastAsia"/>
          <w:sz w:val="22"/>
        </w:rPr>
      </w:pPr>
    </w:p>
    <w:p w14:paraId="53EF794B" w14:textId="62CF475E"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○寺﨑秀俊　総務省自治税務局長</w:t>
      </w:r>
      <w:r w:rsidR="00782A4B" w:rsidRPr="00782A4B">
        <w:rPr>
          <w:rFonts w:asciiTheme="majorEastAsia" w:eastAsiaTheme="majorEastAsia" w:hAnsiTheme="majorEastAsia" w:hint="eastAsia"/>
          <w:sz w:val="22"/>
        </w:rPr>
        <w:t xml:space="preserve">　お答え申し上げます。</w:t>
      </w:r>
    </w:p>
    <w:p w14:paraId="250D14C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ただいま御指摘ございましたように、特定扶養控除の早生まれの方への適用に関しまして御指摘が様々あることは承知しております。</w:t>
      </w:r>
    </w:p>
    <w:p w14:paraId="01E2EAA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一方、個人住民税における扶養控除の判定につきましては、分かりやすさ等の観点から、所得税と同一としておりまして、前年十二月三十一日時点での対象年齢の扶養親族がいるかどうかで判断させていただいているところでございます。</w:t>
      </w:r>
    </w:p>
    <w:p w14:paraId="7951437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大学等の進学への、に関する個人のライフスタイル、進学される方、また浪人される方、様々あろうかと思いますが、年齢基準を用いる限りは、扶養に入っておられる限りは、早生まれか遅生まれにかかわらず、通算で見ればトータルで同じ回数の扶養控除を受けることができるという面もあり、一概に不公平であるかどうかというのは様々な御議論があろうかと考えております。</w:t>
      </w:r>
    </w:p>
    <w:p w14:paraId="3D95FF8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いずれにいたしましても、私ども、住民税の立場といたしましては、所得税における対応や他の扶養控除との関係も含めて慎重に検討する課題であると考えておるところでございます。</w:t>
      </w:r>
    </w:p>
    <w:p w14:paraId="62065139" w14:textId="77777777" w:rsidR="00782A4B" w:rsidRDefault="00782A4B" w:rsidP="00782A4B">
      <w:pPr>
        <w:tabs>
          <w:tab w:val="right" w:pos="9070"/>
        </w:tabs>
        <w:spacing w:after="120"/>
        <w:jc w:val="left"/>
        <w:rPr>
          <w:rFonts w:asciiTheme="majorEastAsia" w:eastAsiaTheme="majorEastAsia" w:hAnsiTheme="majorEastAsia"/>
          <w:sz w:val="22"/>
        </w:rPr>
      </w:pPr>
    </w:p>
    <w:p w14:paraId="3E79B48A" w14:textId="26F397A8"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国税に合わせているというところなので、なかなか住民税の方では回答の限界があるとは思うんですが、やっぱりこの暦年なのか年度なのかというところで、残念ながら、やっぱり学生のうちはどうしても年度が換算になってくるので、そこに何か違いがあると、自分はここまでバイトをしているけど、私は早生まれなのでここまでしかできないとかというふうになってしまうということがちょっと分かりづらいのではないかなと思うので、是非、国税とも相談をして改善をしていただきたいというところです。</w:t>
      </w:r>
    </w:p>
    <w:p w14:paraId="5E0FF6A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次に、ちょっと質問を先に、軌道、鉄軌道の事業者のことを先にさせていただきたいと思います。</w:t>
      </w:r>
    </w:p>
    <w:p w14:paraId="25778EA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本改正案では、鉄軌道事業者が豪雨対策のために取得した償却資産に係る固定資産税を軽減する特例措置を創設するとしていますが、これは、細かい話、豪雨だけが対象となるのかどうか。地震や豪雪、私は北海道の人ですが、豪雪によってもやっぱりのり面が崩れること</w:t>
      </w:r>
      <w:r w:rsidRPr="00782A4B">
        <w:rPr>
          <w:rFonts w:asciiTheme="majorEastAsia" w:eastAsiaTheme="majorEastAsia" w:hAnsiTheme="majorEastAsia" w:hint="eastAsia"/>
          <w:sz w:val="22"/>
        </w:rPr>
        <w:lastRenderedPageBreak/>
        <w:t>も考えられるんです。そういった、雨だと、そんなに、北海道だと雨がそんなに、最近は多くなってきているけど、どちらかというと豪雪でのり面が崩れるという方が想定しやすくて、そういった自然災害への対応も必要と考えるんですが、当てはまるのかどうかという説明と、また償却資産はどのようなものを想定しているのか、国土交通省にお伺いします。</w:t>
      </w:r>
    </w:p>
    <w:p w14:paraId="2FB54BB2" w14:textId="77777777" w:rsidR="00782A4B" w:rsidRDefault="00782A4B" w:rsidP="00782A4B">
      <w:pPr>
        <w:tabs>
          <w:tab w:val="right" w:pos="9070"/>
        </w:tabs>
        <w:spacing w:after="120"/>
        <w:jc w:val="left"/>
        <w:rPr>
          <w:rFonts w:asciiTheme="majorEastAsia" w:eastAsiaTheme="majorEastAsia" w:hAnsiTheme="majorEastAsia"/>
          <w:sz w:val="22"/>
        </w:rPr>
      </w:pPr>
    </w:p>
    <w:p w14:paraId="76A7CEBD" w14:textId="40E60FC1"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○岸谷克己　国土交通省審議官</w:t>
      </w:r>
      <w:r w:rsidR="00782A4B" w:rsidRPr="00782A4B">
        <w:rPr>
          <w:rFonts w:asciiTheme="majorEastAsia" w:eastAsiaTheme="majorEastAsia" w:hAnsiTheme="majorEastAsia" w:hint="eastAsia"/>
          <w:sz w:val="22"/>
        </w:rPr>
        <w:t xml:space="preserve">　お答え申し上げます。</w:t>
      </w:r>
    </w:p>
    <w:p w14:paraId="1EB32C7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近年、我が国では平均気温の上昇等によりまして短時間での猛烈な豪雨の発生回数が増加しており、これに伴って、河川に架かる鉄道橋梁の流失、傾斜被害でありますとか鉄道隣接斜面の崩壊による土砂流入被害も毎年発生しておりますことから、鉄道施設の豪雨対策の促進を図ることは喫緊の課題であります。</w:t>
      </w:r>
    </w:p>
    <w:p w14:paraId="5ABD71D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しかしながら、鉄道施設の豪雨対策には多額の費用を要する上に、整備後の施設の維持管理にも費用等を要し、鉄軌道事業者の負担軽減が不可欠であるため、令和七年度税制改正では鉄道の豪雨対策の特例措置の創設が盛り込まれてございます。</w:t>
      </w:r>
    </w:p>
    <w:p w14:paraId="30C4860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委員御指摘の対象施設といたしましては、のり面防護工、防護柵、シートパイル工、根固め工など、鉄軌道事業者が豪雨対策のために取得した償却資産でございますが、これらは融雪により発生する土砂災害対策にも資するものであると考えてございます。</w:t>
      </w:r>
    </w:p>
    <w:p w14:paraId="7E56238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豪雨対策につきましては補助金による支援も併せて実施しているところであり、国土交通省としましては、引き続き、鉄道施設の豪雨対策等の推進によりまして、鉄道の安全、安定輸送の確保に努めてまいります。</w:t>
      </w:r>
    </w:p>
    <w:p w14:paraId="162E3909" w14:textId="77777777" w:rsidR="00782A4B" w:rsidRDefault="00782A4B" w:rsidP="00782A4B">
      <w:pPr>
        <w:tabs>
          <w:tab w:val="right" w:pos="9070"/>
        </w:tabs>
        <w:spacing w:after="120"/>
        <w:jc w:val="left"/>
        <w:rPr>
          <w:rFonts w:asciiTheme="majorEastAsia" w:eastAsiaTheme="majorEastAsia" w:hAnsiTheme="majorEastAsia"/>
          <w:sz w:val="22"/>
        </w:rPr>
      </w:pPr>
    </w:p>
    <w:p w14:paraId="499E480A" w14:textId="2FBEEF48"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ありがとうございます。</w:t>
      </w:r>
    </w:p>
    <w:p w14:paraId="583E787B"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融雪ということで、解ける雪ですね、なので、豪雪にも対応するということが確認できました。</w:t>
      </w:r>
    </w:p>
    <w:p w14:paraId="6FA0E02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説明していただいたとおり、何に当てはまるかというのもなるべく分かりやすく示していただいて、鉄軌道事業者にお使いになっていただくというか、対策を取ってもらうことに周知を徹底していただきたいということを重ねてお願い申し上げます。</w:t>
      </w:r>
    </w:p>
    <w:p w14:paraId="09C3E70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次に、企業版ふるさと納税についてお伺いをします。</w:t>
      </w:r>
    </w:p>
    <w:p w14:paraId="3B81B2B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本改正案では、企業版ふるさと納税の適用期限を三年延長することとしていますが、メリットやデメリットを検証しているのでしょうか。</w:t>
      </w:r>
    </w:p>
    <w:p w14:paraId="79B19D1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企業版ふるさと納税は、個人版のふるさと納税とは異なり、自治体が寄附企業に対して寄附の代償として経済的な見返り、例えば補助金交付や入札における便宜供与等を行うことが禁止されています。しかし、残念ながら不適切事案が発生したと承知しています。</w:t>
      </w:r>
    </w:p>
    <w:p w14:paraId="2DE3BB2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総務省として、どのような検証を行い延長とするのか、お伺いします。</w:t>
      </w:r>
    </w:p>
    <w:p w14:paraId="1554BA9B" w14:textId="77777777" w:rsidR="00782A4B" w:rsidRDefault="00782A4B" w:rsidP="00782A4B">
      <w:pPr>
        <w:tabs>
          <w:tab w:val="right" w:pos="9070"/>
        </w:tabs>
        <w:spacing w:after="120"/>
        <w:jc w:val="left"/>
        <w:rPr>
          <w:rFonts w:asciiTheme="majorEastAsia" w:eastAsiaTheme="majorEastAsia" w:hAnsiTheme="majorEastAsia"/>
          <w:sz w:val="22"/>
        </w:rPr>
      </w:pPr>
    </w:p>
    <w:p w14:paraId="148F3ACF" w14:textId="2F070BC2"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lastRenderedPageBreak/>
        <w:t>○大森一顕　内閣府地方創生推進事務局審議官</w:t>
      </w:r>
      <w:r w:rsidR="00782A4B" w:rsidRPr="00782A4B">
        <w:rPr>
          <w:rFonts w:asciiTheme="majorEastAsia" w:eastAsiaTheme="majorEastAsia" w:hAnsiTheme="majorEastAsia" w:hint="eastAsia"/>
          <w:sz w:val="22"/>
        </w:rPr>
        <w:t xml:space="preserve">　お答え申し上げます。</w:t>
      </w:r>
    </w:p>
    <w:p w14:paraId="55CFCBCC"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企業版ふるさと納税は、地方と企業のつながりを生み出す効果的な仕組みであり、寄附実績も着実に増加しており、先進的な官民連携の取組も多く生まれているところであります。これは大きなメリットだと思います。</w:t>
      </w:r>
    </w:p>
    <w:p w14:paraId="1FCA3E9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一方で、委員御指摘ありましたが、昨年十一月、寄附活用事業において、契約手続の公正性等に問題があると認め、福島県国見町の地域再生計画の認定を取り消したところであります。</w:t>
      </w:r>
    </w:p>
    <w:p w14:paraId="2CCF9C11"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こで、本税制につきましては、令和七年度税制改正大綱において、認定を取り消した事案なども踏まえ、制度の健全な発展の観点から、制度改善策を講じることを前提に適用期限を三年間延長することといたしております。</w:t>
      </w:r>
    </w:p>
    <w:p w14:paraId="33A30C06"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制度改善策の具体的な内容としましては、寄附活用事業の実施に当たり、自治体に自発的な確認を促すためのチェックリストの導入や、寄附企業が一者応札で受託した場合等における国への実施報告を義務付けるとともに寄附企業名を公表する、さらに地域再生計画の取消しを受けた場合における二年間の再申請の欠格期間の創設等の措置を新たに設け、これらを徹底し、適切な対応をしてまいりたいと考えております。</w:t>
      </w:r>
    </w:p>
    <w:p w14:paraId="6196D8A9" w14:textId="77777777" w:rsidR="00782A4B" w:rsidRDefault="00782A4B" w:rsidP="00782A4B">
      <w:pPr>
        <w:tabs>
          <w:tab w:val="right" w:pos="9070"/>
        </w:tabs>
        <w:spacing w:after="120"/>
        <w:jc w:val="left"/>
        <w:rPr>
          <w:rFonts w:asciiTheme="majorEastAsia" w:eastAsiaTheme="majorEastAsia" w:hAnsiTheme="majorEastAsia"/>
          <w:sz w:val="22"/>
        </w:rPr>
      </w:pPr>
    </w:p>
    <w:p w14:paraId="1110FF79" w14:textId="38ED8B18"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済みません、総務省と言ったけど、内閣府でした、失礼いたしました。</w:t>
      </w:r>
    </w:p>
    <w:p w14:paraId="54258EC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二〇二〇年度税制改正では、損金の算入措置が約三割に加えて、法人住民税とか法人事業税等から税額控除が最大三割の寄附額の約六割を負担軽減する制度で創設していたものを、税額控除の割合を二倍に引き上げて最大で寄附額の約九割が軽減され、企業の実質的な負担は約一割まで圧縮されることにしたから企業版ふるさと納税も寄附額が伸びていると承知しています。二〇二〇年は二千二百四十九件、百十億円だったものが、二〇二三年は一万四千二十二件、四百七十億円と大きく増加しています。これだけ大きな増加の一方、大きく自治体の税収が減っているところがあるということです。</w:t>
      </w:r>
    </w:p>
    <w:p w14:paraId="3FE2A575"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の制度が自治体財政に与える影響をどのように認識しているのでしょうか。また、企業にとってみれば、ある意味、社会貢献や地域づくりに関わっているという社会的地位のＰＲのメリットにもなっているのに、九割も税として軽減する必要があるのか。むしろ、条件によってとはいえ、匿名で寄附できるので癒着になりかねないのではないでしょうか。総務省、内閣府、それぞれお答えください。</w:t>
      </w:r>
    </w:p>
    <w:p w14:paraId="4AA31CC6" w14:textId="77777777" w:rsidR="00782A4B" w:rsidRDefault="00782A4B" w:rsidP="00782A4B">
      <w:pPr>
        <w:tabs>
          <w:tab w:val="right" w:pos="9070"/>
        </w:tabs>
        <w:spacing w:after="120"/>
        <w:jc w:val="left"/>
        <w:rPr>
          <w:rFonts w:asciiTheme="majorEastAsia" w:eastAsiaTheme="majorEastAsia" w:hAnsiTheme="majorEastAsia"/>
          <w:sz w:val="22"/>
        </w:rPr>
      </w:pPr>
    </w:p>
    <w:p w14:paraId="74F25271" w14:textId="0DDAD152"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○寺﨑秀俊　総務省自治税務局長</w:t>
      </w:r>
      <w:r w:rsidR="00782A4B" w:rsidRPr="00782A4B">
        <w:rPr>
          <w:rFonts w:asciiTheme="majorEastAsia" w:eastAsiaTheme="majorEastAsia" w:hAnsiTheme="majorEastAsia" w:hint="eastAsia"/>
          <w:sz w:val="22"/>
        </w:rPr>
        <w:t xml:space="preserve">　お答え申し上げます。</w:t>
      </w:r>
    </w:p>
    <w:p w14:paraId="0F51AA3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企業版ふるさと納税につきましては、令和元年、全国知事会などから、税額控除割合を拡大し、企業のインセンティブ効果を高めることについて要望されているところでございまして、御指摘のとおり、令和二年に税負担軽減効果を最大六割から九割に引き上げたところでございます。この本税制によりまして、寄附企業が所在する自治体では地方税の減収が発生することになりますけれども、税額控除の対象となる法人住民税、事業税共に税額等の二割</w:t>
      </w:r>
      <w:r w:rsidRPr="00782A4B">
        <w:rPr>
          <w:rFonts w:asciiTheme="majorEastAsia" w:eastAsiaTheme="majorEastAsia" w:hAnsiTheme="majorEastAsia" w:hint="eastAsia"/>
          <w:sz w:val="22"/>
        </w:rPr>
        <w:lastRenderedPageBreak/>
        <w:t>を控除上限とすることで、企業が所在する自治体の税収に過度な影響が生じない仕組みとしているところでございます。</w:t>
      </w:r>
    </w:p>
    <w:p w14:paraId="4AFAFE6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地方交付税の算定上、企業版ふるさと納税については、その減収額の七五％は交付団体を含む全ての自治体において基準財政収入額に反映され、自治体の財政運営に支障が生じないような仕組みとなっているところでございます。</w:t>
      </w:r>
    </w:p>
    <w:p w14:paraId="35118D7A" w14:textId="77777777" w:rsidR="00782A4B" w:rsidRDefault="00782A4B" w:rsidP="00782A4B">
      <w:pPr>
        <w:tabs>
          <w:tab w:val="right" w:pos="9070"/>
        </w:tabs>
        <w:spacing w:after="120"/>
        <w:jc w:val="left"/>
        <w:rPr>
          <w:rFonts w:asciiTheme="majorEastAsia" w:eastAsiaTheme="majorEastAsia" w:hAnsiTheme="majorEastAsia"/>
          <w:sz w:val="22"/>
        </w:rPr>
      </w:pPr>
    </w:p>
    <w:p w14:paraId="19FF99A1" w14:textId="06055F7B"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○大森一顕　内閣府地方創生推進事務局審議官</w:t>
      </w:r>
      <w:r w:rsidR="00782A4B" w:rsidRPr="00782A4B">
        <w:rPr>
          <w:rFonts w:asciiTheme="majorEastAsia" w:eastAsiaTheme="majorEastAsia" w:hAnsiTheme="majorEastAsia" w:hint="eastAsia"/>
          <w:sz w:val="22"/>
        </w:rPr>
        <w:t xml:space="preserve">　お答え申し上げます。</w:t>
      </w:r>
    </w:p>
    <w:p w14:paraId="7DB57CE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匿名企業についてでございますけれども、企業版ふるさと納税は企業の自発的な寄附であるということや、ほかの自治体との関係などから、自治体が一律に企業名や寄附額を公表することを義務付けてはおりませんが、先ほど申し上げましたとおり、今回講じる改善策の中で、寄附企業は、一者応札で受託した場合等において、国への実施報告を義務付け、寄附企業名を公表することとしております。</w:t>
      </w:r>
    </w:p>
    <w:p w14:paraId="36853B01"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九割の軽減効果でございますけれども、今、総務省の方から答弁がございましたが、本制度につきましては、令和二年度税制改正において、自治体と企業からの要望等を踏まえまして、地方への資金の流れを飛躍的に高める観点から拡充を行い、税の軽減効果を最大約九割といたしました。</w:t>
      </w:r>
    </w:p>
    <w:p w14:paraId="303558B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地方創生二・〇の実現には民の力を生かすことが必要であり、本税制を通じた企業から地方への資金の流れが重要と考えておりまして、制度の健全な発展の観点から、今般の制度改善策を徹底することで適切に対応してまいりたいと考えてございます。</w:t>
      </w:r>
    </w:p>
    <w:p w14:paraId="67CD7FE0" w14:textId="77777777" w:rsidR="00782A4B" w:rsidRDefault="00782A4B" w:rsidP="00782A4B">
      <w:pPr>
        <w:tabs>
          <w:tab w:val="right" w:pos="9070"/>
        </w:tabs>
        <w:spacing w:after="120"/>
        <w:jc w:val="left"/>
        <w:rPr>
          <w:rFonts w:asciiTheme="majorEastAsia" w:eastAsiaTheme="majorEastAsia" w:hAnsiTheme="majorEastAsia"/>
          <w:sz w:val="22"/>
        </w:rPr>
      </w:pPr>
    </w:p>
    <w:p w14:paraId="0999965D" w14:textId="27F22F14"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制度の健全な発展が重要ですので、引き続き、総務省、内閣府、それぞれしっかりと検証をしていっていただきたいということを重ねて要望しておきます。</w:t>
      </w:r>
    </w:p>
    <w:p w14:paraId="642A2980"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次に、ふるさと納税の問題点についてです。</w:t>
      </w:r>
    </w:p>
    <w:p w14:paraId="40870AC9"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これは、再三にわたって当委員会で私取り上げてきましたが、本日資料を配付しております、二枚目、二ページ目を御覧ください。</w:t>
      </w:r>
    </w:p>
    <w:p w14:paraId="17B5A174"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これまでに総務省は問題があるたびに制度を見直してきたことが分かります。特に金額が大きくなってきた二〇一五年以降、再三にわたって問題があるたびにちょこちょこと改正をしてきています。今や一兆円を超えて、返礼品や仲介業者の競争激化となっており、見方によっては一兆円の市場と言えるのではないでしょうか。その市場に今度は外資の大手企業が参入し、手数料もこれまでより低く設定するようなので、自治体としては手数料が下がり、実入りが増えるので歓迎しているようですが、ますます自治体のインターネットを使った仲介業者への依存が進む上、本来は税金であるお金が外資系企業に流れることが果たしていいのかといった指摘もされているところです。</w:t>
      </w:r>
    </w:p>
    <w:p w14:paraId="2DFFB03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税金が外資へ流れるということに対し、総務省としての見解をお伺いします。</w:t>
      </w:r>
    </w:p>
    <w:p w14:paraId="58769410" w14:textId="77777777" w:rsidR="00782A4B" w:rsidRDefault="00782A4B" w:rsidP="00782A4B">
      <w:pPr>
        <w:tabs>
          <w:tab w:val="right" w:pos="9070"/>
        </w:tabs>
        <w:spacing w:after="120"/>
        <w:jc w:val="left"/>
        <w:rPr>
          <w:rFonts w:asciiTheme="majorEastAsia" w:eastAsiaTheme="majorEastAsia" w:hAnsiTheme="majorEastAsia"/>
          <w:sz w:val="22"/>
        </w:rPr>
      </w:pPr>
    </w:p>
    <w:p w14:paraId="4517F5FD" w14:textId="046C8909"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lastRenderedPageBreak/>
        <w:t>○寺﨑秀俊　総務省自治税務局長</w:t>
      </w:r>
      <w:r w:rsidR="00782A4B" w:rsidRPr="00782A4B">
        <w:rPr>
          <w:rFonts w:asciiTheme="majorEastAsia" w:eastAsiaTheme="majorEastAsia" w:hAnsiTheme="majorEastAsia" w:hint="eastAsia"/>
          <w:sz w:val="22"/>
        </w:rPr>
        <w:t xml:space="preserve">　お答え申し上げます。</w:t>
      </w:r>
    </w:p>
    <w:p w14:paraId="4344B3BE"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ふるさと納税は、ふるさとやお世話になった自治体に対する感謝の気持ちを伝えるために創設されたものでございまして、公金を使用した公的な税制上の仕組みでございます。</w:t>
      </w:r>
    </w:p>
    <w:p w14:paraId="3DB048C7"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ふるさと納税の募集費用の総額につきましては、御指摘の民間のポータルサイトへの手数料も含め、寄附金の総額の五割以下とする基準を設けているところでございます。また、各自治体が民間ポータルサイトを通じ返礼品を強調した宣伝を行うことを禁止しております。</w:t>
      </w:r>
    </w:p>
    <w:p w14:paraId="2EE4E272"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外資系ポータルサイトの参入につきましては、現行の地方税法上、特段の規制は設けておらず、各自治体の自主的な判断と創意工夫に基づき、各ポータルサイトの中から選定し利用されているものと認識しているところでございます。</w:t>
      </w:r>
    </w:p>
    <w:p w14:paraId="21959641" w14:textId="77777777" w:rsidR="00782A4B" w:rsidRDefault="00782A4B" w:rsidP="00782A4B">
      <w:pPr>
        <w:tabs>
          <w:tab w:val="right" w:pos="9070"/>
        </w:tabs>
        <w:spacing w:after="120"/>
        <w:jc w:val="left"/>
        <w:rPr>
          <w:rFonts w:asciiTheme="majorEastAsia" w:eastAsiaTheme="majorEastAsia" w:hAnsiTheme="majorEastAsia"/>
          <w:sz w:val="22"/>
        </w:rPr>
      </w:pPr>
    </w:p>
    <w:p w14:paraId="1DCFF553" w14:textId="050DB78B"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この大手の外資系企業は限定の返礼品も用意する予定のようで、私が総務省に、自治体という公がそのサイトからの寄附でなければその商品の返礼品が受け取れないということ自体がネットを使うことが難しい人との公平性に欠けるので不適切ではないですかと問い合わせたら、既にそのようにどこかのサイト限定の返礼品があるようで、総務省としては問題として捉えていないといったような回答があったところです。</w:t>
      </w:r>
    </w:p>
    <w:p w14:paraId="4E0336A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その意図は、自治体が独自でしていることなので総務省として介入できないという、ある意味、地方分権のことを言っているのでしょうけれども、やっぱりこのふるさと納税の在り方としての見解はいかがなのかというふうに考えるところで、そのことについてお伺いします。</w:t>
      </w:r>
    </w:p>
    <w:p w14:paraId="00088D34" w14:textId="77777777" w:rsidR="00782A4B" w:rsidRDefault="00782A4B" w:rsidP="00782A4B">
      <w:pPr>
        <w:tabs>
          <w:tab w:val="right" w:pos="9070"/>
        </w:tabs>
        <w:spacing w:after="120"/>
        <w:jc w:val="left"/>
        <w:rPr>
          <w:rFonts w:asciiTheme="majorEastAsia" w:eastAsiaTheme="majorEastAsia" w:hAnsiTheme="majorEastAsia"/>
          <w:sz w:val="22"/>
        </w:rPr>
      </w:pPr>
    </w:p>
    <w:p w14:paraId="6C55C6FD" w14:textId="5593A7A1"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FF0000"/>
          <w:sz w:val="22"/>
        </w:rPr>
        <w:t>○寺﨑秀俊　総務省自治税務局長</w:t>
      </w:r>
      <w:r w:rsidR="00782A4B" w:rsidRPr="00782A4B">
        <w:rPr>
          <w:rFonts w:asciiTheme="majorEastAsia" w:eastAsiaTheme="majorEastAsia" w:hAnsiTheme="majorEastAsia" w:hint="eastAsia"/>
          <w:sz w:val="22"/>
        </w:rPr>
        <w:t xml:space="preserve">　お答え申し上げます。</w:t>
      </w:r>
    </w:p>
    <w:p w14:paraId="31BFDBE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先ほどの繰り返しになりますが、ふるさと納税は公金を使用した公的な税制上の仕組みであると考えているところでございます。</w:t>
      </w:r>
    </w:p>
    <w:p w14:paraId="28653BC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ポータルサイトの活用方法につきましては、現行の地方税法上、特段の規制は設けておりません。各自治体の自主的な判断と創意工夫に基づき、適切に利用されているものと認識しております。</w:t>
      </w:r>
    </w:p>
    <w:p w14:paraId="4EB27CCF"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また、ポータルサイトの利用に係る手数料等については、自治体の歳出により賄われることから、各自治体において、その経費の内訳や支払先等について説明責任を果たし、適切に御対応いただくべき問題と考えているところでございます。</w:t>
      </w:r>
    </w:p>
    <w:p w14:paraId="050DC576" w14:textId="77777777" w:rsidR="00782A4B" w:rsidRDefault="00782A4B" w:rsidP="00782A4B">
      <w:pPr>
        <w:tabs>
          <w:tab w:val="right" w:pos="9070"/>
        </w:tabs>
        <w:spacing w:after="120"/>
        <w:jc w:val="left"/>
        <w:rPr>
          <w:rFonts w:asciiTheme="majorEastAsia" w:eastAsiaTheme="majorEastAsia" w:hAnsiTheme="majorEastAsia"/>
          <w:sz w:val="22"/>
        </w:rPr>
      </w:pPr>
    </w:p>
    <w:p w14:paraId="306AEA4A" w14:textId="1374A32C" w:rsidR="00782A4B" w:rsidRPr="00782A4B" w:rsidRDefault="00803350" w:rsidP="00782A4B">
      <w:pPr>
        <w:tabs>
          <w:tab w:val="right" w:pos="9070"/>
        </w:tabs>
        <w:spacing w:after="120"/>
        <w:jc w:val="left"/>
        <w:rPr>
          <w:rFonts w:asciiTheme="majorEastAsia" w:eastAsiaTheme="majorEastAsia" w:hAnsiTheme="majorEastAsia" w:hint="eastAsia"/>
          <w:sz w:val="22"/>
        </w:rPr>
      </w:pPr>
      <w:r w:rsidRPr="00803350">
        <w:rPr>
          <w:rFonts w:asciiTheme="majorEastAsia" w:eastAsiaTheme="majorEastAsia" w:hAnsiTheme="majorEastAsia" w:hint="eastAsia"/>
          <w:b/>
          <w:color w:val="0070C0"/>
          <w:sz w:val="22"/>
        </w:rPr>
        <w:t>○岸まきこ</w:t>
      </w:r>
      <w:r w:rsidR="00782A4B" w:rsidRPr="00782A4B">
        <w:rPr>
          <w:rFonts w:asciiTheme="majorEastAsia" w:eastAsiaTheme="majorEastAsia" w:hAnsiTheme="majorEastAsia" w:hint="eastAsia"/>
          <w:sz w:val="22"/>
        </w:rPr>
        <w:t xml:space="preserve">　この企業は当面二年間は手数料を低く設定するようですが、寄附者を抱え込み、サイト依存度が高まった後に手数料を高くするのではないかといった懸念も自治体側からは出されています。抱え込みとならない対策が必要であると指摘しておきます。</w:t>
      </w:r>
    </w:p>
    <w:p w14:paraId="10AAF19A"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都市部の税収減だけではなくて、ふるさと納税は地方の小規模自治体も返礼品に魅力がなければ税収減となっておりまして、交付団体なら減収分を交付税で穴埋めできたとしても、</w:t>
      </w:r>
      <w:r w:rsidRPr="00782A4B">
        <w:rPr>
          <w:rFonts w:asciiTheme="majorEastAsia" w:eastAsiaTheme="majorEastAsia" w:hAnsiTheme="majorEastAsia" w:hint="eastAsia"/>
          <w:sz w:val="22"/>
        </w:rPr>
        <w:lastRenderedPageBreak/>
        <w:t>その他の団体には全然当てはまっていないというようなところがあるし、交付税もその分減っているので毀損されているのではないかというのは過去にも指摘をしたところです。</w:t>
      </w:r>
    </w:p>
    <w:p w14:paraId="090356D3" w14:textId="77777777" w:rsidR="00782A4B" w:rsidRPr="00782A4B" w:rsidRDefault="00782A4B" w:rsidP="00782A4B">
      <w:pPr>
        <w:tabs>
          <w:tab w:val="right" w:pos="9070"/>
        </w:tabs>
        <w:spacing w:after="120"/>
        <w:jc w:val="left"/>
        <w:rPr>
          <w:rFonts w:asciiTheme="majorEastAsia" w:eastAsiaTheme="majorEastAsia" w:hAnsiTheme="majorEastAsia" w:hint="eastAsia"/>
          <w:sz w:val="22"/>
        </w:rPr>
      </w:pPr>
      <w:r w:rsidRPr="00782A4B">
        <w:rPr>
          <w:rFonts w:asciiTheme="majorEastAsia" w:eastAsiaTheme="majorEastAsia" w:hAnsiTheme="majorEastAsia" w:hint="eastAsia"/>
          <w:sz w:val="22"/>
        </w:rPr>
        <w:t xml:space="preserve">　なおかつ、自己負担額が二千円だけで、高額所得者こそ上限がないので幾らでも青天井で寄附できてしまうという、高額所得者ほどふるさと納税は得をするという制度になっているのはやはり見直すべきではないかということを最後に意見をして、私の質疑を終わります。</w:t>
      </w:r>
    </w:p>
    <w:p w14:paraId="346912FF" w14:textId="4D4F1FDA" w:rsidR="00481BEF" w:rsidRPr="00914870" w:rsidRDefault="00782A4B" w:rsidP="00782A4B">
      <w:pPr>
        <w:tabs>
          <w:tab w:val="right" w:pos="9070"/>
        </w:tabs>
        <w:spacing w:after="120"/>
        <w:jc w:val="left"/>
        <w:rPr>
          <w:rFonts w:asciiTheme="majorEastAsia" w:eastAsiaTheme="majorEastAsia" w:hAnsiTheme="majorEastAsia"/>
          <w:sz w:val="22"/>
        </w:rPr>
      </w:pPr>
      <w:r w:rsidRPr="00782A4B">
        <w:rPr>
          <w:rFonts w:asciiTheme="majorEastAsia" w:eastAsiaTheme="majorEastAsia" w:hAnsiTheme="majorEastAsia" w:hint="eastAsia"/>
          <w:sz w:val="22"/>
        </w:rPr>
        <w:t xml:space="preserve">　　　</w:t>
      </w:r>
    </w:p>
    <w:sectPr w:rsidR="00481BEF" w:rsidRPr="00914870" w:rsidSect="00DF1B0C">
      <w:footerReference w:type="default" r:id="rId8"/>
      <w:pgSz w:w="11906" w:h="16838" w:code="9"/>
      <w:pgMar w:top="1418" w:right="1418" w:bottom="1418" w:left="1418" w:header="851" w:footer="851" w:gutter="0"/>
      <w:pgNumType w:fmt="numberInDash"/>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1B4" w14:textId="77777777" w:rsidR="00E535E9" w:rsidRDefault="00E535E9" w:rsidP="001F6235">
      <w:r>
        <w:separator/>
      </w:r>
    </w:p>
  </w:endnote>
  <w:endnote w:type="continuationSeparator" w:id="0">
    <w:p w14:paraId="75BE5A1E" w14:textId="77777777" w:rsidR="00E535E9" w:rsidRDefault="00E535E9" w:rsidP="001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stwood LET">
    <w:charset w:val="00"/>
    <w:family w:val="auto"/>
    <w:pitch w:val="variable"/>
    <w:sig w:usb0="00000083" w:usb1="00000000" w:usb2="00000000" w:usb3="00000000" w:csb0="00000009" w:csb1="00000000"/>
  </w:font>
  <w:font w:name="ＤＦ平成ゴシック体W5">
    <w:charset w:val="80"/>
    <w:family w:val="auto"/>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449"/>
      <w:docPartObj>
        <w:docPartGallery w:val="Page Numbers (Bottom of Page)"/>
        <w:docPartUnique/>
      </w:docPartObj>
    </w:sdtPr>
    <w:sdtContent>
      <w:p w14:paraId="10C7B7C9" w14:textId="3D5A7052" w:rsidR="001B5BAD" w:rsidRDefault="001B5BAD">
        <w:pPr>
          <w:pStyle w:val="aa"/>
          <w:jc w:val="center"/>
        </w:pPr>
        <w:r>
          <w:fldChar w:fldCharType="begin"/>
        </w:r>
        <w:r>
          <w:instrText>PAGE   \* MERGEFORMAT</w:instrText>
        </w:r>
        <w:r>
          <w:fldChar w:fldCharType="separate"/>
        </w:r>
        <w:r>
          <w:rPr>
            <w:lang w:val="ja-JP"/>
          </w:rPr>
          <w:t>2</w:t>
        </w:r>
        <w:r>
          <w:fldChar w:fldCharType="end"/>
        </w:r>
      </w:p>
    </w:sdtContent>
  </w:sdt>
  <w:p w14:paraId="7DE90D3A" w14:textId="77777777" w:rsidR="00673822" w:rsidRPr="003A0AE5" w:rsidRDefault="00673822" w:rsidP="00673822">
    <w:pPr>
      <w:pStyle w:val="aa"/>
      <w:jc w:val="center"/>
      <w:rPr>
        <w:rFonts w:ascii="Bookman Old Style" w:hAnsi="Bookman Old Styl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826D" w14:textId="77777777" w:rsidR="00E535E9" w:rsidRDefault="00E535E9" w:rsidP="001F6235">
      <w:r>
        <w:separator/>
      </w:r>
    </w:p>
  </w:footnote>
  <w:footnote w:type="continuationSeparator" w:id="0">
    <w:p w14:paraId="053D90C0" w14:textId="77777777" w:rsidR="00E535E9" w:rsidRDefault="00E535E9" w:rsidP="001F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8E6E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75A296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2E453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A3E351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222222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3F87F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10A46C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F944DC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4CC98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A2A3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015B94"/>
    <w:multiLevelType w:val="hybridMultilevel"/>
    <w:tmpl w:val="03A2C832"/>
    <w:lvl w:ilvl="0" w:tplc="8BAE3726">
      <w:numFmt w:val="bullet"/>
      <w:lvlText w:val="○"/>
      <w:lvlJc w:val="left"/>
      <w:pPr>
        <w:ind w:left="585" w:hanging="360"/>
      </w:pPr>
      <w:rPr>
        <w:rFonts w:ascii="HG丸ｺﾞｼｯｸM-PRO" w:eastAsia="HG丸ｺﾞｼｯｸM-PRO" w:hAnsi="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73130FE"/>
    <w:multiLevelType w:val="hybridMultilevel"/>
    <w:tmpl w:val="C85292AC"/>
    <w:lvl w:ilvl="0" w:tplc="F92C9BAC">
      <w:numFmt w:val="bullet"/>
      <w:lvlText w:val="※"/>
      <w:lvlJc w:val="left"/>
      <w:pPr>
        <w:tabs>
          <w:tab w:val="num" w:pos="360"/>
        </w:tabs>
        <w:ind w:left="360" w:hanging="360"/>
      </w:pPr>
      <w:rPr>
        <w:rFonts w:ascii="HG明朝B" w:eastAsia="HG明朝B" w:hAnsi="Century" w:hint="eastAsia"/>
      </w:rPr>
    </w:lvl>
    <w:lvl w:ilvl="1" w:tplc="997A5A1E">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67447D"/>
    <w:multiLevelType w:val="hybridMultilevel"/>
    <w:tmpl w:val="6B32CC38"/>
    <w:lvl w:ilvl="0" w:tplc="6FEAEF5E">
      <w:start w:val="1"/>
      <w:numFmt w:val="decimal"/>
      <w:lvlText w:val="%1."/>
      <w:lvlJc w:val="left"/>
      <w:pPr>
        <w:ind w:left="360" w:hanging="360"/>
      </w:pPr>
      <w:rPr>
        <w:rFonts w:hAnsi="ＭＳ Ｐゴシック"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BBB4FCF"/>
    <w:multiLevelType w:val="hybridMultilevel"/>
    <w:tmpl w:val="EF8ECA76"/>
    <w:lvl w:ilvl="0" w:tplc="997A5A1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D7D17BF"/>
    <w:multiLevelType w:val="hybridMultilevel"/>
    <w:tmpl w:val="45A2A4B8"/>
    <w:lvl w:ilvl="0" w:tplc="F9B681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4486A"/>
    <w:multiLevelType w:val="hybridMultilevel"/>
    <w:tmpl w:val="81727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FD428F"/>
    <w:multiLevelType w:val="hybridMultilevel"/>
    <w:tmpl w:val="81E00626"/>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0227E30"/>
    <w:multiLevelType w:val="hybridMultilevel"/>
    <w:tmpl w:val="EF7AAEEC"/>
    <w:lvl w:ilvl="0" w:tplc="7858258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CF74193"/>
    <w:multiLevelType w:val="hybridMultilevel"/>
    <w:tmpl w:val="9BF6996E"/>
    <w:lvl w:ilvl="0" w:tplc="D190029C">
      <w:numFmt w:val="bullet"/>
      <w:lvlText w:val="○"/>
      <w:lvlJc w:val="left"/>
      <w:pPr>
        <w:ind w:left="825" w:hanging="360"/>
      </w:pPr>
      <w:rPr>
        <w:rFonts w:ascii="HG丸ｺﾞｼｯｸM-PRO" w:eastAsia="HG丸ｺﾞｼｯｸM-PRO" w:hAnsi="Century"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677716A1"/>
    <w:multiLevelType w:val="hybridMultilevel"/>
    <w:tmpl w:val="B5586A10"/>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F583A49"/>
    <w:multiLevelType w:val="hybridMultilevel"/>
    <w:tmpl w:val="DDB4EAD4"/>
    <w:lvl w:ilvl="0" w:tplc="7C460D2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8289919">
    <w:abstractNumId w:val="20"/>
  </w:num>
  <w:num w:numId="2" w16cid:durableId="1630697961">
    <w:abstractNumId w:val="12"/>
  </w:num>
  <w:num w:numId="3" w16cid:durableId="86729043">
    <w:abstractNumId w:val="9"/>
  </w:num>
  <w:num w:numId="4" w16cid:durableId="2140831262">
    <w:abstractNumId w:val="7"/>
  </w:num>
  <w:num w:numId="5" w16cid:durableId="899248070">
    <w:abstractNumId w:val="6"/>
  </w:num>
  <w:num w:numId="6" w16cid:durableId="176047480">
    <w:abstractNumId w:val="5"/>
  </w:num>
  <w:num w:numId="7" w16cid:durableId="1948658227">
    <w:abstractNumId w:val="4"/>
  </w:num>
  <w:num w:numId="8" w16cid:durableId="1840072849">
    <w:abstractNumId w:val="8"/>
  </w:num>
  <w:num w:numId="9" w16cid:durableId="1603146161">
    <w:abstractNumId w:val="3"/>
  </w:num>
  <w:num w:numId="10" w16cid:durableId="116338933">
    <w:abstractNumId w:val="2"/>
  </w:num>
  <w:num w:numId="11" w16cid:durableId="1237667255">
    <w:abstractNumId w:val="1"/>
  </w:num>
  <w:num w:numId="12" w16cid:durableId="1204059182">
    <w:abstractNumId w:val="0"/>
  </w:num>
  <w:num w:numId="13" w16cid:durableId="1034886887">
    <w:abstractNumId w:val="11"/>
  </w:num>
  <w:num w:numId="14" w16cid:durableId="113597794">
    <w:abstractNumId w:val="18"/>
  </w:num>
  <w:num w:numId="15" w16cid:durableId="98254787">
    <w:abstractNumId w:val="10"/>
  </w:num>
  <w:num w:numId="16" w16cid:durableId="1384718184">
    <w:abstractNumId w:val="14"/>
  </w:num>
  <w:num w:numId="17" w16cid:durableId="510142203">
    <w:abstractNumId w:val="13"/>
  </w:num>
  <w:num w:numId="18" w16cid:durableId="90207423">
    <w:abstractNumId w:val="11"/>
    <w:lvlOverride w:ilvl="0"/>
    <w:lvlOverride w:ilvl="1">
      <w:startOverride w:val="1"/>
    </w:lvlOverride>
    <w:lvlOverride w:ilvl="2"/>
    <w:lvlOverride w:ilvl="3"/>
    <w:lvlOverride w:ilvl="4"/>
    <w:lvlOverride w:ilvl="5"/>
    <w:lvlOverride w:ilvl="6"/>
    <w:lvlOverride w:ilvl="7"/>
    <w:lvlOverride w:ilvl="8"/>
  </w:num>
  <w:num w:numId="19" w16cid:durableId="306281030">
    <w:abstractNumId w:val="15"/>
  </w:num>
  <w:num w:numId="20" w16cid:durableId="1017121518">
    <w:abstractNumId w:val="17"/>
  </w:num>
  <w:num w:numId="21" w16cid:durableId="403911567">
    <w:abstractNumId w:val="16"/>
  </w:num>
  <w:num w:numId="22" w16cid:durableId="14124609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F"/>
    <w:rsid w:val="00006889"/>
    <w:rsid w:val="0001310A"/>
    <w:rsid w:val="0001425D"/>
    <w:rsid w:val="00015964"/>
    <w:rsid w:val="00020109"/>
    <w:rsid w:val="000202A7"/>
    <w:rsid w:val="00022239"/>
    <w:rsid w:val="00022A92"/>
    <w:rsid w:val="000259DF"/>
    <w:rsid w:val="00026A4F"/>
    <w:rsid w:val="0003070B"/>
    <w:rsid w:val="00030CE9"/>
    <w:rsid w:val="00031E46"/>
    <w:rsid w:val="00033257"/>
    <w:rsid w:val="00034CC3"/>
    <w:rsid w:val="0003538F"/>
    <w:rsid w:val="00035664"/>
    <w:rsid w:val="00040D51"/>
    <w:rsid w:val="0004211A"/>
    <w:rsid w:val="00044164"/>
    <w:rsid w:val="000468DE"/>
    <w:rsid w:val="00061C0C"/>
    <w:rsid w:val="00063C4E"/>
    <w:rsid w:val="00064DC0"/>
    <w:rsid w:val="0006797C"/>
    <w:rsid w:val="00067C0C"/>
    <w:rsid w:val="00067D02"/>
    <w:rsid w:val="000708D5"/>
    <w:rsid w:val="000709A2"/>
    <w:rsid w:val="000709CB"/>
    <w:rsid w:val="0008320B"/>
    <w:rsid w:val="00084CB3"/>
    <w:rsid w:val="0008684D"/>
    <w:rsid w:val="000869D5"/>
    <w:rsid w:val="00087A6C"/>
    <w:rsid w:val="000A0909"/>
    <w:rsid w:val="000A3117"/>
    <w:rsid w:val="000A56AA"/>
    <w:rsid w:val="000B5D16"/>
    <w:rsid w:val="000B6D95"/>
    <w:rsid w:val="000B71E9"/>
    <w:rsid w:val="000B7630"/>
    <w:rsid w:val="000C1E04"/>
    <w:rsid w:val="000D0641"/>
    <w:rsid w:val="000D5D61"/>
    <w:rsid w:val="000E268A"/>
    <w:rsid w:val="000E7D33"/>
    <w:rsid w:val="000F2382"/>
    <w:rsid w:val="000F357F"/>
    <w:rsid w:val="001004B0"/>
    <w:rsid w:val="00104276"/>
    <w:rsid w:val="001047D3"/>
    <w:rsid w:val="001069F7"/>
    <w:rsid w:val="0010741E"/>
    <w:rsid w:val="0011729C"/>
    <w:rsid w:val="00122311"/>
    <w:rsid w:val="00122A8A"/>
    <w:rsid w:val="001303D0"/>
    <w:rsid w:val="00137DFE"/>
    <w:rsid w:val="00140C9D"/>
    <w:rsid w:val="00141630"/>
    <w:rsid w:val="0014191A"/>
    <w:rsid w:val="001425C1"/>
    <w:rsid w:val="001444E2"/>
    <w:rsid w:val="00145CEF"/>
    <w:rsid w:val="00146523"/>
    <w:rsid w:val="00150B86"/>
    <w:rsid w:val="0015327A"/>
    <w:rsid w:val="001537A3"/>
    <w:rsid w:val="001539C7"/>
    <w:rsid w:val="00162C01"/>
    <w:rsid w:val="0017460E"/>
    <w:rsid w:val="00174691"/>
    <w:rsid w:val="00175EDF"/>
    <w:rsid w:val="00177ED1"/>
    <w:rsid w:val="00181E0A"/>
    <w:rsid w:val="001852EA"/>
    <w:rsid w:val="00185F08"/>
    <w:rsid w:val="00186AD4"/>
    <w:rsid w:val="00186CCF"/>
    <w:rsid w:val="001870CB"/>
    <w:rsid w:val="001873E9"/>
    <w:rsid w:val="00191133"/>
    <w:rsid w:val="00193F05"/>
    <w:rsid w:val="0019617D"/>
    <w:rsid w:val="0019786F"/>
    <w:rsid w:val="001A441A"/>
    <w:rsid w:val="001A628B"/>
    <w:rsid w:val="001A7748"/>
    <w:rsid w:val="001B063F"/>
    <w:rsid w:val="001B07F0"/>
    <w:rsid w:val="001B5838"/>
    <w:rsid w:val="001B5BAD"/>
    <w:rsid w:val="001B6FD2"/>
    <w:rsid w:val="001B77CC"/>
    <w:rsid w:val="001C13F6"/>
    <w:rsid w:val="001C462D"/>
    <w:rsid w:val="001C49A9"/>
    <w:rsid w:val="001C5C90"/>
    <w:rsid w:val="001D0B6A"/>
    <w:rsid w:val="001D4447"/>
    <w:rsid w:val="001D5E5F"/>
    <w:rsid w:val="001E24EF"/>
    <w:rsid w:val="001E2CCC"/>
    <w:rsid w:val="001E60FE"/>
    <w:rsid w:val="001E681A"/>
    <w:rsid w:val="001F6235"/>
    <w:rsid w:val="00202F91"/>
    <w:rsid w:val="00203835"/>
    <w:rsid w:val="0020490E"/>
    <w:rsid w:val="00212131"/>
    <w:rsid w:val="0022341D"/>
    <w:rsid w:val="002234E7"/>
    <w:rsid w:val="00225F3C"/>
    <w:rsid w:val="0023595F"/>
    <w:rsid w:val="00237A7D"/>
    <w:rsid w:val="0024033D"/>
    <w:rsid w:val="00242253"/>
    <w:rsid w:val="00243372"/>
    <w:rsid w:val="002455A1"/>
    <w:rsid w:val="00252450"/>
    <w:rsid w:val="00255402"/>
    <w:rsid w:val="00257FD5"/>
    <w:rsid w:val="00262C95"/>
    <w:rsid w:val="0026419A"/>
    <w:rsid w:val="00266BCF"/>
    <w:rsid w:val="00271F62"/>
    <w:rsid w:val="0027205C"/>
    <w:rsid w:val="00274523"/>
    <w:rsid w:val="002772A4"/>
    <w:rsid w:val="00277C0A"/>
    <w:rsid w:val="00283385"/>
    <w:rsid w:val="00291144"/>
    <w:rsid w:val="00291596"/>
    <w:rsid w:val="002915D4"/>
    <w:rsid w:val="0029594C"/>
    <w:rsid w:val="002A1C2F"/>
    <w:rsid w:val="002A1CBC"/>
    <w:rsid w:val="002A1D70"/>
    <w:rsid w:val="002A2591"/>
    <w:rsid w:val="002A2AF9"/>
    <w:rsid w:val="002B4F8C"/>
    <w:rsid w:val="002B63E3"/>
    <w:rsid w:val="002B64FA"/>
    <w:rsid w:val="002B79C7"/>
    <w:rsid w:val="002C4AB2"/>
    <w:rsid w:val="002D2BCE"/>
    <w:rsid w:val="002D493C"/>
    <w:rsid w:val="002E288C"/>
    <w:rsid w:val="002E3292"/>
    <w:rsid w:val="002F100B"/>
    <w:rsid w:val="00300B1B"/>
    <w:rsid w:val="00301F6E"/>
    <w:rsid w:val="00302C5C"/>
    <w:rsid w:val="003053E1"/>
    <w:rsid w:val="0030553B"/>
    <w:rsid w:val="0031012A"/>
    <w:rsid w:val="00314373"/>
    <w:rsid w:val="003257C7"/>
    <w:rsid w:val="00326B94"/>
    <w:rsid w:val="00327E12"/>
    <w:rsid w:val="00332C6F"/>
    <w:rsid w:val="00334170"/>
    <w:rsid w:val="003365EB"/>
    <w:rsid w:val="00341242"/>
    <w:rsid w:val="00343E06"/>
    <w:rsid w:val="00343FA3"/>
    <w:rsid w:val="00347741"/>
    <w:rsid w:val="00350FFD"/>
    <w:rsid w:val="0035222F"/>
    <w:rsid w:val="00354CD9"/>
    <w:rsid w:val="003557E2"/>
    <w:rsid w:val="00356EEF"/>
    <w:rsid w:val="00364815"/>
    <w:rsid w:val="003718F7"/>
    <w:rsid w:val="00372734"/>
    <w:rsid w:val="00376549"/>
    <w:rsid w:val="00380599"/>
    <w:rsid w:val="00382711"/>
    <w:rsid w:val="00382A8A"/>
    <w:rsid w:val="00382B77"/>
    <w:rsid w:val="00384012"/>
    <w:rsid w:val="003926C6"/>
    <w:rsid w:val="00396BCD"/>
    <w:rsid w:val="003A05AB"/>
    <w:rsid w:val="003A0621"/>
    <w:rsid w:val="003A0AE5"/>
    <w:rsid w:val="003A57AF"/>
    <w:rsid w:val="003A6D95"/>
    <w:rsid w:val="003B180B"/>
    <w:rsid w:val="003B3F08"/>
    <w:rsid w:val="003B68FD"/>
    <w:rsid w:val="003C1F73"/>
    <w:rsid w:val="003C2E42"/>
    <w:rsid w:val="003E410F"/>
    <w:rsid w:val="003E5CB2"/>
    <w:rsid w:val="00400007"/>
    <w:rsid w:val="00401C03"/>
    <w:rsid w:val="004053F7"/>
    <w:rsid w:val="004109AC"/>
    <w:rsid w:val="0041108F"/>
    <w:rsid w:val="004129C2"/>
    <w:rsid w:val="00417EF6"/>
    <w:rsid w:val="00421104"/>
    <w:rsid w:val="004212F0"/>
    <w:rsid w:val="00427AA1"/>
    <w:rsid w:val="00427C45"/>
    <w:rsid w:val="00436ABD"/>
    <w:rsid w:val="00437958"/>
    <w:rsid w:val="00442982"/>
    <w:rsid w:val="00442C28"/>
    <w:rsid w:val="004478C0"/>
    <w:rsid w:val="0045176E"/>
    <w:rsid w:val="00456E57"/>
    <w:rsid w:val="00460445"/>
    <w:rsid w:val="00462CDE"/>
    <w:rsid w:val="00463AF1"/>
    <w:rsid w:val="004730CD"/>
    <w:rsid w:val="00481BEF"/>
    <w:rsid w:val="00483791"/>
    <w:rsid w:val="004876CE"/>
    <w:rsid w:val="004A11E5"/>
    <w:rsid w:val="004A77E9"/>
    <w:rsid w:val="004A796C"/>
    <w:rsid w:val="004B4C7D"/>
    <w:rsid w:val="004C1ABB"/>
    <w:rsid w:val="004C5286"/>
    <w:rsid w:val="004C717D"/>
    <w:rsid w:val="004D3950"/>
    <w:rsid w:val="004D6C8A"/>
    <w:rsid w:val="004E1488"/>
    <w:rsid w:val="004E447F"/>
    <w:rsid w:val="004E785D"/>
    <w:rsid w:val="004F0122"/>
    <w:rsid w:val="004F0CAE"/>
    <w:rsid w:val="004F3C25"/>
    <w:rsid w:val="005040BC"/>
    <w:rsid w:val="00517473"/>
    <w:rsid w:val="00517A2E"/>
    <w:rsid w:val="00524F7B"/>
    <w:rsid w:val="00525342"/>
    <w:rsid w:val="00526AAF"/>
    <w:rsid w:val="00527AFF"/>
    <w:rsid w:val="00541C84"/>
    <w:rsid w:val="00542A93"/>
    <w:rsid w:val="00545077"/>
    <w:rsid w:val="0054661D"/>
    <w:rsid w:val="005478EC"/>
    <w:rsid w:val="00551DB0"/>
    <w:rsid w:val="005530C6"/>
    <w:rsid w:val="00553EAB"/>
    <w:rsid w:val="00554D05"/>
    <w:rsid w:val="00562531"/>
    <w:rsid w:val="00563B5D"/>
    <w:rsid w:val="00564AEF"/>
    <w:rsid w:val="00564F7C"/>
    <w:rsid w:val="00565ACB"/>
    <w:rsid w:val="00572539"/>
    <w:rsid w:val="005731FD"/>
    <w:rsid w:val="00584243"/>
    <w:rsid w:val="00585C1A"/>
    <w:rsid w:val="00587E9F"/>
    <w:rsid w:val="00591125"/>
    <w:rsid w:val="005A2AED"/>
    <w:rsid w:val="005A4727"/>
    <w:rsid w:val="005A6FFC"/>
    <w:rsid w:val="005A73BA"/>
    <w:rsid w:val="005B34B7"/>
    <w:rsid w:val="005B3DAE"/>
    <w:rsid w:val="005B49D7"/>
    <w:rsid w:val="005B596B"/>
    <w:rsid w:val="005B798D"/>
    <w:rsid w:val="005D0968"/>
    <w:rsid w:val="005D16C5"/>
    <w:rsid w:val="005D4091"/>
    <w:rsid w:val="005D7FAD"/>
    <w:rsid w:val="005E2169"/>
    <w:rsid w:val="005E3455"/>
    <w:rsid w:val="005E40C6"/>
    <w:rsid w:val="005E6880"/>
    <w:rsid w:val="005F16D2"/>
    <w:rsid w:val="00600384"/>
    <w:rsid w:val="00606499"/>
    <w:rsid w:val="006068FC"/>
    <w:rsid w:val="006069F2"/>
    <w:rsid w:val="00606BA0"/>
    <w:rsid w:val="00606FCF"/>
    <w:rsid w:val="006104B4"/>
    <w:rsid w:val="00611A9C"/>
    <w:rsid w:val="006144C5"/>
    <w:rsid w:val="0062623E"/>
    <w:rsid w:val="00627794"/>
    <w:rsid w:val="0062788A"/>
    <w:rsid w:val="0063028C"/>
    <w:rsid w:val="00636CEE"/>
    <w:rsid w:val="00641EBD"/>
    <w:rsid w:val="00643A7A"/>
    <w:rsid w:val="00650914"/>
    <w:rsid w:val="006616C2"/>
    <w:rsid w:val="00661E6C"/>
    <w:rsid w:val="0066736F"/>
    <w:rsid w:val="00673822"/>
    <w:rsid w:val="006744BE"/>
    <w:rsid w:val="00674533"/>
    <w:rsid w:val="0067494C"/>
    <w:rsid w:val="006800FE"/>
    <w:rsid w:val="00682DF1"/>
    <w:rsid w:val="00683DBA"/>
    <w:rsid w:val="0068406C"/>
    <w:rsid w:val="006875BE"/>
    <w:rsid w:val="006900C3"/>
    <w:rsid w:val="0069117E"/>
    <w:rsid w:val="00694276"/>
    <w:rsid w:val="006A042E"/>
    <w:rsid w:val="006A23FD"/>
    <w:rsid w:val="006A4A6A"/>
    <w:rsid w:val="006A52C5"/>
    <w:rsid w:val="006A62E6"/>
    <w:rsid w:val="006B12C3"/>
    <w:rsid w:val="006B54BF"/>
    <w:rsid w:val="006B59AD"/>
    <w:rsid w:val="006B64C1"/>
    <w:rsid w:val="006C7DD8"/>
    <w:rsid w:val="006D1870"/>
    <w:rsid w:val="006D6BFD"/>
    <w:rsid w:val="006E0603"/>
    <w:rsid w:val="006E6F3A"/>
    <w:rsid w:val="006E78E9"/>
    <w:rsid w:val="006F17F0"/>
    <w:rsid w:val="006F22EB"/>
    <w:rsid w:val="006F4ADB"/>
    <w:rsid w:val="0070058C"/>
    <w:rsid w:val="007156D5"/>
    <w:rsid w:val="00715D28"/>
    <w:rsid w:val="007173EE"/>
    <w:rsid w:val="00721967"/>
    <w:rsid w:val="00723025"/>
    <w:rsid w:val="00724B7E"/>
    <w:rsid w:val="007251F2"/>
    <w:rsid w:val="00725DF0"/>
    <w:rsid w:val="00725FB6"/>
    <w:rsid w:val="00730877"/>
    <w:rsid w:val="00732DF4"/>
    <w:rsid w:val="00741FC9"/>
    <w:rsid w:val="00745756"/>
    <w:rsid w:val="00746107"/>
    <w:rsid w:val="007478EF"/>
    <w:rsid w:val="00747A1A"/>
    <w:rsid w:val="0075233A"/>
    <w:rsid w:val="00752A01"/>
    <w:rsid w:val="00753554"/>
    <w:rsid w:val="00757E02"/>
    <w:rsid w:val="007611D4"/>
    <w:rsid w:val="00761766"/>
    <w:rsid w:val="00770D96"/>
    <w:rsid w:val="007748D2"/>
    <w:rsid w:val="00777CCC"/>
    <w:rsid w:val="00782A4B"/>
    <w:rsid w:val="007839CF"/>
    <w:rsid w:val="0079170D"/>
    <w:rsid w:val="0079395C"/>
    <w:rsid w:val="00796715"/>
    <w:rsid w:val="007A4491"/>
    <w:rsid w:val="007A6B07"/>
    <w:rsid w:val="007C11FB"/>
    <w:rsid w:val="007C139F"/>
    <w:rsid w:val="007C3221"/>
    <w:rsid w:val="007C50AF"/>
    <w:rsid w:val="007C7946"/>
    <w:rsid w:val="007D2FAD"/>
    <w:rsid w:val="007D5CD5"/>
    <w:rsid w:val="007E67FA"/>
    <w:rsid w:val="007F11AA"/>
    <w:rsid w:val="007F3906"/>
    <w:rsid w:val="007F6801"/>
    <w:rsid w:val="007F791C"/>
    <w:rsid w:val="00802CFF"/>
    <w:rsid w:val="00803350"/>
    <w:rsid w:val="00806354"/>
    <w:rsid w:val="00812745"/>
    <w:rsid w:val="00813493"/>
    <w:rsid w:val="008145D2"/>
    <w:rsid w:val="008157F2"/>
    <w:rsid w:val="0081644A"/>
    <w:rsid w:val="00823C71"/>
    <w:rsid w:val="0082540F"/>
    <w:rsid w:val="008278D5"/>
    <w:rsid w:val="00830C9E"/>
    <w:rsid w:val="0084083B"/>
    <w:rsid w:val="00840AB2"/>
    <w:rsid w:val="008446EF"/>
    <w:rsid w:val="00847677"/>
    <w:rsid w:val="00851C0C"/>
    <w:rsid w:val="00855799"/>
    <w:rsid w:val="00857293"/>
    <w:rsid w:val="00863681"/>
    <w:rsid w:val="00863CE1"/>
    <w:rsid w:val="00864CC3"/>
    <w:rsid w:val="008742A0"/>
    <w:rsid w:val="008746EF"/>
    <w:rsid w:val="00875B96"/>
    <w:rsid w:val="0087646E"/>
    <w:rsid w:val="0088029E"/>
    <w:rsid w:val="00884057"/>
    <w:rsid w:val="008869B3"/>
    <w:rsid w:val="0088704B"/>
    <w:rsid w:val="00891C96"/>
    <w:rsid w:val="008942AD"/>
    <w:rsid w:val="0089444D"/>
    <w:rsid w:val="00895A68"/>
    <w:rsid w:val="00895B35"/>
    <w:rsid w:val="008A2AD9"/>
    <w:rsid w:val="008A5117"/>
    <w:rsid w:val="008A722B"/>
    <w:rsid w:val="008B114E"/>
    <w:rsid w:val="008C208C"/>
    <w:rsid w:val="008C5E65"/>
    <w:rsid w:val="008D20D2"/>
    <w:rsid w:val="008E0C7F"/>
    <w:rsid w:val="008E3DFB"/>
    <w:rsid w:val="008F12BA"/>
    <w:rsid w:val="008F39BE"/>
    <w:rsid w:val="008F3C38"/>
    <w:rsid w:val="008F70DA"/>
    <w:rsid w:val="008F78FC"/>
    <w:rsid w:val="00900978"/>
    <w:rsid w:val="009011E1"/>
    <w:rsid w:val="0090263A"/>
    <w:rsid w:val="0090384D"/>
    <w:rsid w:val="00903944"/>
    <w:rsid w:val="009057ED"/>
    <w:rsid w:val="009068C3"/>
    <w:rsid w:val="0091130B"/>
    <w:rsid w:val="00911B4B"/>
    <w:rsid w:val="00914870"/>
    <w:rsid w:val="00915065"/>
    <w:rsid w:val="0093029B"/>
    <w:rsid w:val="00954224"/>
    <w:rsid w:val="009624E4"/>
    <w:rsid w:val="00963A3B"/>
    <w:rsid w:val="009664B9"/>
    <w:rsid w:val="00970BDF"/>
    <w:rsid w:val="00970C31"/>
    <w:rsid w:val="00972944"/>
    <w:rsid w:val="00975B18"/>
    <w:rsid w:val="0097627D"/>
    <w:rsid w:val="0097796E"/>
    <w:rsid w:val="00981788"/>
    <w:rsid w:val="00984933"/>
    <w:rsid w:val="00985930"/>
    <w:rsid w:val="00986A7B"/>
    <w:rsid w:val="00986A88"/>
    <w:rsid w:val="0099042C"/>
    <w:rsid w:val="00990841"/>
    <w:rsid w:val="0099420F"/>
    <w:rsid w:val="009A0BCD"/>
    <w:rsid w:val="009A1F7D"/>
    <w:rsid w:val="009A48B0"/>
    <w:rsid w:val="009A6585"/>
    <w:rsid w:val="009B663F"/>
    <w:rsid w:val="009B7147"/>
    <w:rsid w:val="009C5B44"/>
    <w:rsid w:val="009D1972"/>
    <w:rsid w:val="009E0987"/>
    <w:rsid w:val="009E0FC0"/>
    <w:rsid w:val="009E5739"/>
    <w:rsid w:val="009F055C"/>
    <w:rsid w:val="009F1081"/>
    <w:rsid w:val="009F4317"/>
    <w:rsid w:val="009F45D6"/>
    <w:rsid w:val="009F6660"/>
    <w:rsid w:val="009F6E5D"/>
    <w:rsid w:val="009F779C"/>
    <w:rsid w:val="00A1183B"/>
    <w:rsid w:val="00A142A1"/>
    <w:rsid w:val="00A1682D"/>
    <w:rsid w:val="00A17748"/>
    <w:rsid w:val="00A242B1"/>
    <w:rsid w:val="00A25371"/>
    <w:rsid w:val="00A30210"/>
    <w:rsid w:val="00A352F8"/>
    <w:rsid w:val="00A4532C"/>
    <w:rsid w:val="00A47817"/>
    <w:rsid w:val="00A505C5"/>
    <w:rsid w:val="00A5072B"/>
    <w:rsid w:val="00A51058"/>
    <w:rsid w:val="00A70306"/>
    <w:rsid w:val="00A75A13"/>
    <w:rsid w:val="00A81DD5"/>
    <w:rsid w:val="00A82E90"/>
    <w:rsid w:val="00A84867"/>
    <w:rsid w:val="00A8593C"/>
    <w:rsid w:val="00A85CA3"/>
    <w:rsid w:val="00A94FFF"/>
    <w:rsid w:val="00A952B8"/>
    <w:rsid w:val="00AA5A07"/>
    <w:rsid w:val="00AA65F5"/>
    <w:rsid w:val="00AA6719"/>
    <w:rsid w:val="00AA7344"/>
    <w:rsid w:val="00AA7D58"/>
    <w:rsid w:val="00AB263D"/>
    <w:rsid w:val="00AC00A9"/>
    <w:rsid w:val="00AC3B0F"/>
    <w:rsid w:val="00AC4545"/>
    <w:rsid w:val="00AD10F5"/>
    <w:rsid w:val="00AD3392"/>
    <w:rsid w:val="00AD664C"/>
    <w:rsid w:val="00AE26FE"/>
    <w:rsid w:val="00AE2E6E"/>
    <w:rsid w:val="00AF3969"/>
    <w:rsid w:val="00B01C20"/>
    <w:rsid w:val="00B031CD"/>
    <w:rsid w:val="00B043C3"/>
    <w:rsid w:val="00B053A5"/>
    <w:rsid w:val="00B059C1"/>
    <w:rsid w:val="00B07B99"/>
    <w:rsid w:val="00B12044"/>
    <w:rsid w:val="00B12C69"/>
    <w:rsid w:val="00B1303E"/>
    <w:rsid w:val="00B1446D"/>
    <w:rsid w:val="00B15DA6"/>
    <w:rsid w:val="00B21594"/>
    <w:rsid w:val="00B226BE"/>
    <w:rsid w:val="00B23A73"/>
    <w:rsid w:val="00B26516"/>
    <w:rsid w:val="00B302D0"/>
    <w:rsid w:val="00B30E01"/>
    <w:rsid w:val="00B34478"/>
    <w:rsid w:val="00B35FBA"/>
    <w:rsid w:val="00B375C1"/>
    <w:rsid w:val="00B52FB2"/>
    <w:rsid w:val="00B5667D"/>
    <w:rsid w:val="00B601EB"/>
    <w:rsid w:val="00B61368"/>
    <w:rsid w:val="00B62FD6"/>
    <w:rsid w:val="00B659B5"/>
    <w:rsid w:val="00B71435"/>
    <w:rsid w:val="00B728B8"/>
    <w:rsid w:val="00B74F0E"/>
    <w:rsid w:val="00B77D7C"/>
    <w:rsid w:val="00B86314"/>
    <w:rsid w:val="00B923E4"/>
    <w:rsid w:val="00B951E2"/>
    <w:rsid w:val="00BA0E2C"/>
    <w:rsid w:val="00BA0E9E"/>
    <w:rsid w:val="00BA46E4"/>
    <w:rsid w:val="00BA4A95"/>
    <w:rsid w:val="00BB1409"/>
    <w:rsid w:val="00BB313B"/>
    <w:rsid w:val="00BC125A"/>
    <w:rsid w:val="00BD5BE8"/>
    <w:rsid w:val="00BE3088"/>
    <w:rsid w:val="00BE5059"/>
    <w:rsid w:val="00BF166D"/>
    <w:rsid w:val="00BF1A25"/>
    <w:rsid w:val="00BF61E9"/>
    <w:rsid w:val="00BF6A3E"/>
    <w:rsid w:val="00C058CB"/>
    <w:rsid w:val="00C06D04"/>
    <w:rsid w:val="00C07DD2"/>
    <w:rsid w:val="00C10529"/>
    <w:rsid w:val="00C1147E"/>
    <w:rsid w:val="00C150BC"/>
    <w:rsid w:val="00C17A3A"/>
    <w:rsid w:val="00C24A37"/>
    <w:rsid w:val="00C34C55"/>
    <w:rsid w:val="00C354C6"/>
    <w:rsid w:val="00C40A91"/>
    <w:rsid w:val="00C40AAD"/>
    <w:rsid w:val="00C41B35"/>
    <w:rsid w:val="00C420C1"/>
    <w:rsid w:val="00C45975"/>
    <w:rsid w:val="00C466ED"/>
    <w:rsid w:val="00C47DAB"/>
    <w:rsid w:val="00C51A3F"/>
    <w:rsid w:val="00C66113"/>
    <w:rsid w:val="00C711C5"/>
    <w:rsid w:val="00C7516D"/>
    <w:rsid w:val="00C803D1"/>
    <w:rsid w:val="00C81DFB"/>
    <w:rsid w:val="00C84564"/>
    <w:rsid w:val="00C85D42"/>
    <w:rsid w:val="00C85F55"/>
    <w:rsid w:val="00C87E4B"/>
    <w:rsid w:val="00C90B39"/>
    <w:rsid w:val="00C919DD"/>
    <w:rsid w:val="00C9321F"/>
    <w:rsid w:val="00C96881"/>
    <w:rsid w:val="00C96FE1"/>
    <w:rsid w:val="00C97305"/>
    <w:rsid w:val="00CA2165"/>
    <w:rsid w:val="00CA585E"/>
    <w:rsid w:val="00CA7F83"/>
    <w:rsid w:val="00CC439F"/>
    <w:rsid w:val="00CD65CC"/>
    <w:rsid w:val="00CD7B96"/>
    <w:rsid w:val="00CF557B"/>
    <w:rsid w:val="00CF761E"/>
    <w:rsid w:val="00D0127D"/>
    <w:rsid w:val="00D0185E"/>
    <w:rsid w:val="00D061D8"/>
    <w:rsid w:val="00D06760"/>
    <w:rsid w:val="00D10B30"/>
    <w:rsid w:val="00D12DF0"/>
    <w:rsid w:val="00D15C1D"/>
    <w:rsid w:val="00D33AE7"/>
    <w:rsid w:val="00D35988"/>
    <w:rsid w:val="00D36FBD"/>
    <w:rsid w:val="00D420A2"/>
    <w:rsid w:val="00D42978"/>
    <w:rsid w:val="00D42A56"/>
    <w:rsid w:val="00D471F0"/>
    <w:rsid w:val="00D5183B"/>
    <w:rsid w:val="00D5202D"/>
    <w:rsid w:val="00D622D4"/>
    <w:rsid w:val="00D662F2"/>
    <w:rsid w:val="00D72AE0"/>
    <w:rsid w:val="00D75D91"/>
    <w:rsid w:val="00D7666A"/>
    <w:rsid w:val="00D832D0"/>
    <w:rsid w:val="00D861D8"/>
    <w:rsid w:val="00D937D6"/>
    <w:rsid w:val="00DA304C"/>
    <w:rsid w:val="00DA40E8"/>
    <w:rsid w:val="00DA574E"/>
    <w:rsid w:val="00DA7141"/>
    <w:rsid w:val="00DB0347"/>
    <w:rsid w:val="00DB291F"/>
    <w:rsid w:val="00DB5602"/>
    <w:rsid w:val="00DB5D86"/>
    <w:rsid w:val="00DC390A"/>
    <w:rsid w:val="00DC3A42"/>
    <w:rsid w:val="00DC7BDD"/>
    <w:rsid w:val="00DD19C7"/>
    <w:rsid w:val="00DD1CFC"/>
    <w:rsid w:val="00DE7568"/>
    <w:rsid w:val="00DF0203"/>
    <w:rsid w:val="00DF1B0C"/>
    <w:rsid w:val="00DF1C66"/>
    <w:rsid w:val="00DF2A71"/>
    <w:rsid w:val="00DF56BD"/>
    <w:rsid w:val="00DF6007"/>
    <w:rsid w:val="00DF7A90"/>
    <w:rsid w:val="00E04FFC"/>
    <w:rsid w:val="00E06E5E"/>
    <w:rsid w:val="00E07522"/>
    <w:rsid w:val="00E13239"/>
    <w:rsid w:val="00E14241"/>
    <w:rsid w:val="00E14605"/>
    <w:rsid w:val="00E20D8B"/>
    <w:rsid w:val="00E210AC"/>
    <w:rsid w:val="00E23167"/>
    <w:rsid w:val="00E351C3"/>
    <w:rsid w:val="00E35CFF"/>
    <w:rsid w:val="00E41D69"/>
    <w:rsid w:val="00E47624"/>
    <w:rsid w:val="00E47A15"/>
    <w:rsid w:val="00E501F5"/>
    <w:rsid w:val="00E50A6D"/>
    <w:rsid w:val="00E52A7D"/>
    <w:rsid w:val="00E5317C"/>
    <w:rsid w:val="00E535E9"/>
    <w:rsid w:val="00E5543D"/>
    <w:rsid w:val="00E613DC"/>
    <w:rsid w:val="00E62725"/>
    <w:rsid w:val="00E6329C"/>
    <w:rsid w:val="00E744AE"/>
    <w:rsid w:val="00E964D5"/>
    <w:rsid w:val="00EA07D4"/>
    <w:rsid w:val="00EA2288"/>
    <w:rsid w:val="00EA761D"/>
    <w:rsid w:val="00EB654C"/>
    <w:rsid w:val="00EC00D5"/>
    <w:rsid w:val="00EC16DC"/>
    <w:rsid w:val="00EC179B"/>
    <w:rsid w:val="00EC2FB3"/>
    <w:rsid w:val="00EC3F19"/>
    <w:rsid w:val="00EC5AE3"/>
    <w:rsid w:val="00ED09C5"/>
    <w:rsid w:val="00ED408C"/>
    <w:rsid w:val="00ED5305"/>
    <w:rsid w:val="00ED6ED3"/>
    <w:rsid w:val="00EE082D"/>
    <w:rsid w:val="00EE0AFF"/>
    <w:rsid w:val="00EE76A3"/>
    <w:rsid w:val="00EF74CE"/>
    <w:rsid w:val="00F000B5"/>
    <w:rsid w:val="00F01F05"/>
    <w:rsid w:val="00F0357F"/>
    <w:rsid w:val="00F120CE"/>
    <w:rsid w:val="00F13201"/>
    <w:rsid w:val="00F1436F"/>
    <w:rsid w:val="00F14420"/>
    <w:rsid w:val="00F218C0"/>
    <w:rsid w:val="00F21E7B"/>
    <w:rsid w:val="00F2771C"/>
    <w:rsid w:val="00F31CE9"/>
    <w:rsid w:val="00F322D7"/>
    <w:rsid w:val="00F3491F"/>
    <w:rsid w:val="00F356BB"/>
    <w:rsid w:val="00F364A5"/>
    <w:rsid w:val="00F447EB"/>
    <w:rsid w:val="00F53EC3"/>
    <w:rsid w:val="00F60C7D"/>
    <w:rsid w:val="00F60E54"/>
    <w:rsid w:val="00F6637F"/>
    <w:rsid w:val="00F7108E"/>
    <w:rsid w:val="00F72C87"/>
    <w:rsid w:val="00F82E94"/>
    <w:rsid w:val="00F92E91"/>
    <w:rsid w:val="00F94183"/>
    <w:rsid w:val="00F95051"/>
    <w:rsid w:val="00FA4806"/>
    <w:rsid w:val="00FA70EE"/>
    <w:rsid w:val="00FB3E6A"/>
    <w:rsid w:val="00FB5200"/>
    <w:rsid w:val="00FB5EBE"/>
    <w:rsid w:val="00FB5FE4"/>
    <w:rsid w:val="00FC1287"/>
    <w:rsid w:val="00FC3A65"/>
    <w:rsid w:val="00FC5A37"/>
    <w:rsid w:val="00FC6729"/>
    <w:rsid w:val="00FD2FF1"/>
    <w:rsid w:val="00FD534B"/>
    <w:rsid w:val="00FE056D"/>
    <w:rsid w:val="00FE4817"/>
    <w:rsid w:val="00FE4982"/>
    <w:rsid w:val="00FE5D67"/>
    <w:rsid w:val="00FF35D4"/>
    <w:rsid w:val="00FF39C0"/>
    <w:rsid w:val="00FF5861"/>
    <w:rsid w:val="00FF60F7"/>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7AD28"/>
  <w15:chartTrackingRefBased/>
  <w15:docId w15:val="{D93D4322-6743-4B45-BBDB-28CCBAF6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41D"/>
    <w:pPr>
      <w:widowControl w:val="0"/>
      <w:jc w:val="both"/>
    </w:pPr>
    <w:rPr>
      <w:rFonts w:ascii="ＭＳ ゴシック" w:eastAsia="ＭＳ ゴシック"/>
      <w:kern w:val="2"/>
      <w:sz w:val="21"/>
      <w:szCs w:val="22"/>
    </w:rPr>
  </w:style>
  <w:style w:type="paragraph" w:styleId="1">
    <w:name w:val="heading 1"/>
    <w:basedOn w:val="a"/>
    <w:next w:val="a"/>
    <w:link w:val="10"/>
    <w:qFormat/>
    <w:locked/>
    <w:rsid w:val="00863681"/>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locked/>
    <w:rsid w:val="00954224"/>
    <w:pPr>
      <w:keepNext/>
      <w:spacing w:line="1080" w:lineRule="exact"/>
      <w:ind w:leftChars="98" w:left="216"/>
      <w:jc w:val="center"/>
      <w:outlineLvl w:val="1"/>
    </w:pPr>
    <w:rPr>
      <w:rFonts w:ascii="Westwood LET" w:hAnsi="Westwood LET"/>
      <w:i/>
      <w:iCs/>
      <w:sz w:val="104"/>
      <w:szCs w:val="24"/>
    </w:rPr>
  </w:style>
  <w:style w:type="paragraph" w:styleId="3">
    <w:name w:val="heading 3"/>
    <w:basedOn w:val="a"/>
    <w:next w:val="a"/>
    <w:link w:val="30"/>
    <w:semiHidden/>
    <w:unhideWhenUsed/>
    <w:qFormat/>
    <w:locked/>
    <w:rsid w:val="009904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94FFF"/>
  </w:style>
  <w:style w:type="character" w:customStyle="1" w:styleId="a4">
    <w:name w:val="日付 (文字)"/>
    <w:link w:val="a3"/>
    <w:semiHidden/>
    <w:locked/>
    <w:rsid w:val="00A94FFF"/>
    <w:rPr>
      <w:rFonts w:cs="Times New Roman"/>
    </w:rPr>
  </w:style>
  <w:style w:type="paragraph" w:customStyle="1" w:styleId="11">
    <w:name w:val="リスト段落1"/>
    <w:basedOn w:val="a"/>
    <w:rsid w:val="00031E46"/>
    <w:pPr>
      <w:ind w:leftChars="400" w:left="840"/>
    </w:pPr>
  </w:style>
  <w:style w:type="table" w:styleId="a5">
    <w:name w:val="Table Grid"/>
    <w:basedOn w:val="a1"/>
    <w:rsid w:val="00E554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semiHidden/>
    <w:rsid w:val="00AA65F5"/>
    <w:rPr>
      <w:rFonts w:ascii="Arial" w:hAnsi="Arial"/>
      <w:sz w:val="18"/>
      <w:szCs w:val="18"/>
    </w:rPr>
  </w:style>
  <w:style w:type="character" w:customStyle="1" w:styleId="a7">
    <w:name w:val="吹き出し (文字)"/>
    <w:link w:val="a6"/>
    <w:semiHidden/>
    <w:locked/>
    <w:rsid w:val="00AA65F5"/>
    <w:rPr>
      <w:rFonts w:ascii="Arial" w:eastAsia="ＭＳ ゴシック" w:hAnsi="Arial" w:cs="Times New Roman"/>
      <w:kern w:val="2"/>
      <w:sz w:val="18"/>
      <w:szCs w:val="18"/>
    </w:rPr>
  </w:style>
  <w:style w:type="paragraph" w:styleId="a8">
    <w:name w:val="header"/>
    <w:basedOn w:val="a"/>
    <w:link w:val="a9"/>
    <w:semiHidden/>
    <w:rsid w:val="001F6235"/>
    <w:pPr>
      <w:tabs>
        <w:tab w:val="center" w:pos="4252"/>
        <w:tab w:val="right" w:pos="8504"/>
      </w:tabs>
      <w:snapToGrid w:val="0"/>
    </w:pPr>
  </w:style>
  <w:style w:type="character" w:customStyle="1" w:styleId="a9">
    <w:name w:val="ヘッダー (文字)"/>
    <w:link w:val="a8"/>
    <w:semiHidden/>
    <w:locked/>
    <w:rsid w:val="001F6235"/>
    <w:rPr>
      <w:rFonts w:cs="Times New Roman"/>
      <w:kern w:val="2"/>
      <w:sz w:val="22"/>
      <w:szCs w:val="22"/>
    </w:rPr>
  </w:style>
  <w:style w:type="paragraph" w:styleId="aa">
    <w:name w:val="footer"/>
    <w:basedOn w:val="a"/>
    <w:link w:val="ab"/>
    <w:uiPriority w:val="99"/>
    <w:rsid w:val="001F6235"/>
    <w:pPr>
      <w:tabs>
        <w:tab w:val="center" w:pos="4252"/>
        <w:tab w:val="right" w:pos="8504"/>
      </w:tabs>
      <w:snapToGrid w:val="0"/>
    </w:pPr>
  </w:style>
  <w:style w:type="character" w:customStyle="1" w:styleId="ab">
    <w:name w:val="フッター (文字)"/>
    <w:link w:val="aa"/>
    <w:uiPriority w:val="99"/>
    <w:locked/>
    <w:rsid w:val="001F6235"/>
    <w:rPr>
      <w:rFonts w:cs="Times New Roman"/>
      <w:kern w:val="2"/>
      <w:sz w:val="22"/>
      <w:szCs w:val="22"/>
    </w:rPr>
  </w:style>
  <w:style w:type="paragraph" w:styleId="ac">
    <w:name w:val="Closing"/>
    <w:basedOn w:val="a"/>
    <w:link w:val="ad"/>
    <w:rsid w:val="00E35CFF"/>
    <w:pPr>
      <w:jc w:val="right"/>
    </w:pPr>
    <w:rPr>
      <w:rFonts w:ascii="ＤＦ平成ゴシック体W5" w:eastAsia="ＤＦ平成ゴシック体W5"/>
      <w:szCs w:val="21"/>
    </w:rPr>
  </w:style>
  <w:style w:type="character" w:customStyle="1" w:styleId="ad">
    <w:name w:val="結語 (文字)"/>
    <w:link w:val="ac"/>
    <w:semiHidden/>
    <w:locked/>
    <w:rsid w:val="000709CB"/>
    <w:rPr>
      <w:rFonts w:cs="Times New Roman"/>
    </w:rPr>
  </w:style>
  <w:style w:type="character" w:styleId="ae">
    <w:name w:val="page number"/>
    <w:basedOn w:val="a0"/>
    <w:rsid w:val="00673822"/>
  </w:style>
  <w:style w:type="character" w:customStyle="1" w:styleId="20">
    <w:name w:val="見出し 2 (文字)"/>
    <w:link w:val="2"/>
    <w:rsid w:val="00954224"/>
    <w:rPr>
      <w:rFonts w:ascii="Westwood LET" w:eastAsia="ＭＳ ゴシック" w:hAnsi="Westwood LET"/>
      <w:i/>
      <w:iCs/>
      <w:kern w:val="2"/>
      <w:sz w:val="104"/>
      <w:szCs w:val="24"/>
    </w:rPr>
  </w:style>
  <w:style w:type="paragraph" w:styleId="af">
    <w:name w:val="List Paragraph"/>
    <w:basedOn w:val="a"/>
    <w:uiPriority w:val="34"/>
    <w:qFormat/>
    <w:rsid w:val="003257C7"/>
    <w:pPr>
      <w:ind w:leftChars="400" w:left="840"/>
    </w:pPr>
  </w:style>
  <w:style w:type="character" w:customStyle="1" w:styleId="30">
    <w:name w:val="見出し 3 (文字)"/>
    <w:basedOn w:val="a0"/>
    <w:link w:val="3"/>
    <w:semiHidden/>
    <w:rsid w:val="0099042C"/>
    <w:rPr>
      <w:rFonts w:asciiTheme="majorHAnsi" w:eastAsiaTheme="majorEastAsia" w:hAnsiTheme="majorHAnsi" w:cstheme="majorBidi"/>
      <w:kern w:val="2"/>
      <w:sz w:val="21"/>
      <w:szCs w:val="22"/>
    </w:rPr>
  </w:style>
  <w:style w:type="character" w:customStyle="1" w:styleId="10">
    <w:name w:val="見出し 1 (文字)"/>
    <w:basedOn w:val="a0"/>
    <w:link w:val="1"/>
    <w:rsid w:val="00863681"/>
    <w:rPr>
      <w:rFonts w:asciiTheme="majorHAnsi" w:eastAsiaTheme="majorEastAsia" w:hAnsiTheme="majorHAnsi" w:cstheme="majorBidi"/>
      <w:kern w:val="2"/>
      <w:sz w:val="24"/>
      <w:szCs w:val="24"/>
    </w:rPr>
  </w:style>
  <w:style w:type="character" w:styleId="af0">
    <w:name w:val="Hyperlink"/>
    <w:basedOn w:val="a0"/>
    <w:rsid w:val="00F2771C"/>
    <w:rPr>
      <w:color w:val="0563C1" w:themeColor="hyperlink"/>
      <w:u w:val="single"/>
    </w:rPr>
  </w:style>
  <w:style w:type="character" w:styleId="af1">
    <w:name w:val="Unresolved Mention"/>
    <w:basedOn w:val="a0"/>
    <w:uiPriority w:val="99"/>
    <w:semiHidden/>
    <w:unhideWhenUsed/>
    <w:rsid w:val="00F2771C"/>
    <w:rPr>
      <w:color w:val="605E5C"/>
      <w:shd w:val="clear" w:color="auto" w:fill="E1DFDD"/>
    </w:rPr>
  </w:style>
  <w:style w:type="character" w:styleId="af2">
    <w:name w:val="FollowedHyperlink"/>
    <w:basedOn w:val="a0"/>
    <w:rsid w:val="00BE5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8432">
      <w:bodyDiv w:val="1"/>
      <w:marLeft w:val="0"/>
      <w:marRight w:val="0"/>
      <w:marTop w:val="0"/>
      <w:marBottom w:val="0"/>
      <w:divBdr>
        <w:top w:val="none" w:sz="0" w:space="0" w:color="auto"/>
        <w:left w:val="none" w:sz="0" w:space="0" w:color="auto"/>
        <w:bottom w:val="none" w:sz="0" w:space="0" w:color="auto"/>
        <w:right w:val="none" w:sz="0" w:space="0" w:color="auto"/>
      </w:divBdr>
    </w:div>
    <w:div w:id="730233834">
      <w:bodyDiv w:val="1"/>
      <w:marLeft w:val="0"/>
      <w:marRight w:val="0"/>
      <w:marTop w:val="0"/>
      <w:marBottom w:val="0"/>
      <w:divBdr>
        <w:top w:val="none" w:sz="0" w:space="0" w:color="auto"/>
        <w:left w:val="none" w:sz="0" w:space="0" w:color="auto"/>
        <w:bottom w:val="none" w:sz="0" w:space="0" w:color="auto"/>
        <w:right w:val="none" w:sz="0" w:space="0" w:color="auto"/>
      </w:divBdr>
    </w:div>
    <w:div w:id="1155218061">
      <w:bodyDiv w:val="1"/>
      <w:marLeft w:val="0"/>
      <w:marRight w:val="0"/>
      <w:marTop w:val="0"/>
      <w:marBottom w:val="0"/>
      <w:divBdr>
        <w:top w:val="none" w:sz="0" w:space="0" w:color="auto"/>
        <w:left w:val="none" w:sz="0" w:space="0" w:color="auto"/>
        <w:bottom w:val="none" w:sz="0" w:space="0" w:color="auto"/>
        <w:right w:val="none" w:sz="0" w:space="0" w:color="auto"/>
      </w:divBdr>
    </w:div>
    <w:div w:id="1184320396">
      <w:bodyDiv w:val="1"/>
      <w:marLeft w:val="0"/>
      <w:marRight w:val="0"/>
      <w:marTop w:val="0"/>
      <w:marBottom w:val="0"/>
      <w:divBdr>
        <w:top w:val="none" w:sz="0" w:space="0" w:color="auto"/>
        <w:left w:val="none" w:sz="0" w:space="0" w:color="auto"/>
        <w:bottom w:val="none" w:sz="0" w:space="0" w:color="auto"/>
        <w:right w:val="none" w:sz="0" w:space="0" w:color="auto"/>
      </w:divBdr>
    </w:div>
    <w:div w:id="1821802360">
      <w:bodyDiv w:val="1"/>
      <w:marLeft w:val="0"/>
      <w:marRight w:val="0"/>
      <w:marTop w:val="0"/>
      <w:marBottom w:val="0"/>
      <w:divBdr>
        <w:top w:val="none" w:sz="0" w:space="0" w:color="auto"/>
        <w:left w:val="none" w:sz="0" w:space="0" w:color="auto"/>
        <w:bottom w:val="none" w:sz="0" w:space="0" w:color="auto"/>
        <w:right w:val="none" w:sz="0" w:space="0" w:color="auto"/>
      </w:divBdr>
    </w:div>
    <w:div w:id="1882092365">
      <w:bodyDiv w:val="1"/>
      <w:marLeft w:val="0"/>
      <w:marRight w:val="0"/>
      <w:marTop w:val="0"/>
      <w:marBottom w:val="0"/>
      <w:divBdr>
        <w:top w:val="none" w:sz="0" w:space="0" w:color="auto"/>
        <w:left w:val="none" w:sz="0" w:space="0" w:color="auto"/>
        <w:bottom w:val="none" w:sz="0" w:space="0" w:color="auto"/>
        <w:right w:val="none" w:sz="0" w:space="0" w:color="auto"/>
      </w:divBdr>
    </w:div>
    <w:div w:id="2103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4355-4170-4529-B8CB-FB86E1E3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3291</Words>
  <Characters>18759</Characters>
  <Application>Microsoft Office Word</Application>
  <DocSecurity>0</DocSecurity>
  <Lines>156</Lines>
  <Paragraphs>44</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5</vt:i4>
      </vt:variant>
    </vt:vector>
  </HeadingPairs>
  <TitlesOfParts>
    <vt:vector size="7" baseType="lpstr">
      <vt:lpstr>第171回通常国会 参議院 環境委員会　2009年5月26日（火）</vt:lpstr>
      <vt:lpstr>第171回通常国会 参議院 環境委員会　2009年5月26日（火）</vt:lpstr>
      <vt:lpstr>第180回通常国会 参議院 社会保障と税の一体改革に関する特別委員会</vt:lpstr>
      <vt:lpstr>2012年7月30日（月）</vt:lpstr>
      <vt:lpstr>≪質問項目；一般質疑≫</vt:lpstr>
      <vt:lpstr/>
      <vt:lpstr>民主党・新緑風会　相原 久美子</vt:lpstr>
    </vt:vector>
  </TitlesOfParts>
  <Company>参議院</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第171回通常国会 参議院 環境委員会　2009年5月26日（火）</dc:title>
  <dc:subject/>
  <dc:creator>参議院</dc:creator>
  <cp:keywords/>
  <dc:description/>
  <cp:lastModifiedBy>武 渡辺</cp:lastModifiedBy>
  <cp:revision>8</cp:revision>
  <cp:lastPrinted>2024-04-08T03:36:00Z</cp:lastPrinted>
  <dcterms:created xsi:type="dcterms:W3CDTF">2025-03-21T03:43:00Z</dcterms:created>
  <dcterms:modified xsi:type="dcterms:W3CDTF">2025-05-09T01:54:00Z</dcterms:modified>
</cp:coreProperties>
</file>